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hint="eastAsia" w:ascii="方正小标宋简体" w:eastAsia="方正小标宋简体"/>
          <w:sz w:val="52"/>
          <w:szCs w:val="52"/>
        </w:rPr>
      </w:pPr>
      <w:r>
        <w:rPr>
          <w:rFonts w:hint="eastAsia" w:ascii="方正小标宋简体" w:eastAsia="方正小标宋简体"/>
          <w:sz w:val="52"/>
          <w:szCs w:val="52"/>
          <w:lang w:val="en-US" w:eastAsia="zh-CN"/>
        </w:rPr>
        <w:t>安徽工程大学</w:t>
      </w:r>
      <w:r>
        <w:rPr>
          <w:rFonts w:hint="eastAsia" w:ascii="方正小标宋简体" w:eastAsia="方正小标宋简体"/>
          <w:sz w:val="52"/>
          <w:szCs w:val="52"/>
        </w:rPr>
        <w:t>研究生教育教学</w:t>
      </w:r>
    </w:p>
    <w:p>
      <w:pPr>
        <w:jc w:val="center"/>
        <w:rPr>
          <w:rFonts w:hint="eastAsia" w:ascii="方正小标宋简体" w:eastAsia="方正小标宋简体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sz w:val="52"/>
          <w:szCs w:val="52"/>
        </w:rPr>
        <w:t>管理系统导师遴选模块操作</w:t>
      </w:r>
      <w:r>
        <w:rPr>
          <w:rFonts w:hint="eastAsia" w:ascii="方正小标宋简体" w:eastAsia="方正小标宋简体"/>
          <w:sz w:val="52"/>
          <w:szCs w:val="52"/>
          <w:lang w:val="en-US" w:eastAsia="zh-CN"/>
        </w:rPr>
        <w:t>手册</w:t>
      </w:r>
    </w:p>
    <w:p>
      <w:pPr>
        <w:jc w:val="center"/>
        <w:rPr>
          <w:rFonts w:hint="eastAsia" w:ascii="方正小标宋简体" w:eastAsia="方正小标宋简体"/>
          <w:sz w:val="52"/>
          <w:szCs w:val="52"/>
          <w:lang w:val="en-US" w:eastAsia="zh-CN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（教师篇）</w:t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hint="eastAsia"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drawing>
          <wp:inline distT="0" distB="0" distL="114300" distR="114300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ascii="方正小标宋简体" w:eastAsia="方正小标宋简体"/>
          <w:sz w:val="32"/>
          <w:szCs w:val="32"/>
        </w:rPr>
      </w:pPr>
    </w:p>
    <w:p>
      <w:pPr>
        <w:jc w:val="center"/>
        <w:rPr>
          <w:rFonts w:hint="eastAsia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安徽工程大学研究生部</w:t>
      </w:r>
    </w:p>
    <w:p>
      <w:pPr>
        <w:jc w:val="center"/>
        <w:rPr>
          <w:rFonts w:hint="default" w:ascii="方正小标宋简体" w:eastAsia="方正小标宋简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2022年6月</w:t>
      </w:r>
    </w:p>
    <w:p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  <w:bookmarkStart w:id="23" w:name="_GoBack"/>
      <w:bookmarkEnd w:id="23"/>
    </w:p>
    <w:sdt>
      <w:sdtPr>
        <w:rPr>
          <w:rFonts w:asciiTheme="minorHAnsi" w:hAnsiTheme="minorHAnsi" w:eastAsiaTheme="minorEastAsia" w:cstheme="minorBidi"/>
          <w:b/>
          <w:bCs/>
          <w:color w:val="auto"/>
          <w:kern w:val="2"/>
          <w:sz w:val="44"/>
          <w:szCs w:val="44"/>
          <w:lang w:val="zh-CN"/>
        </w:rPr>
        <w:id w:val="-33484388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rFonts w:ascii="仿宋_GB2312" w:eastAsia="仿宋_GB2312"/>
              <w:b/>
              <w:bCs/>
              <w:color w:val="auto"/>
              <w:sz w:val="44"/>
              <w:szCs w:val="44"/>
            </w:rPr>
          </w:pPr>
          <w:r>
            <w:rPr>
              <w:rFonts w:hint="eastAsia" w:ascii="仿宋_GB2312" w:eastAsia="仿宋_GB2312"/>
              <w:b/>
              <w:bCs/>
              <w:color w:val="auto"/>
              <w:sz w:val="44"/>
              <w:szCs w:val="44"/>
              <w:lang w:val="zh-CN"/>
            </w:rPr>
            <w:t>目   录</w:t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fldChar w:fldCharType="begin"/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instrText xml:space="preserve"> HYPERLINK \l _Toc26826 </w:instrText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32"/>
            </w:rPr>
            <w:t>一、系统进入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_Toc26826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1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_Toc3715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28"/>
              <w:szCs w:val="32"/>
            </w:rPr>
            <w:t>1. 方式一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_Toc3715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1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_Toc21673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28"/>
              <w:szCs w:val="32"/>
            </w:rPr>
            <w:t>2. 方式二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_Toc21673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2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_Toc5937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32"/>
            </w:rPr>
            <w:t>二、基本信息填报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_Toc5937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2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_Toc8155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28"/>
              <w:szCs w:val="32"/>
            </w:rPr>
            <w:t>1. 【教师基本信息】填报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_Toc8155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3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_Toc10120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①【</w:t>
          </w:r>
          <w:r>
            <w:rPr>
              <w:rFonts w:ascii="Times New Roman" w:hAnsi="Times New Roman" w:eastAsia="仿宋_GB2312"/>
              <w:sz w:val="28"/>
              <w:szCs w:val="40"/>
            </w:rPr>
            <w:t>教师信息编辑</w:t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】</w:t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填写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_Toc10120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3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_Toc13361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②【个人学习工作经历】</w:t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填写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_Toc13361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4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_Toc18709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③【个人简介】</w:t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填写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_Toc18709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4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_Toc10240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bCs/>
              <w:sz w:val="28"/>
              <w:szCs w:val="32"/>
            </w:rPr>
            <w:t>2. 【导师基本信息】</w:t>
          </w:r>
          <w:r>
            <w:rPr>
              <w:rFonts w:hint="eastAsia" w:ascii="Times New Roman" w:hAnsi="Times New Roman" w:eastAsia="仿宋_GB2312"/>
              <w:bCs/>
              <w:sz w:val="28"/>
              <w:szCs w:val="32"/>
              <w:lang w:val="en-US" w:eastAsia="zh-CN"/>
            </w:rPr>
            <w:t>填写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_Toc10240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4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_Toc2027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32"/>
            </w:rPr>
            <w:t>三、导师遴选申请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_Toc2027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6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_Toc12757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1. 【教师扩展信息】填报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_Toc12757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6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_Toc22532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①【获奖成果】填报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_Toc22532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6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_Toc14046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②【教材专著】填报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_Toc14046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7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_Toc11914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③【指导研究生情况】填报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_Toc11914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7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_Toc12681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④【主讲课程】填报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_Toc12681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8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_Toc13942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2. 【导师遴选申请】填报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_Toc13942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8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_Toc23076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①</w:t>
          </w:r>
          <w:r>
            <w:rPr>
              <w:rFonts w:hint="eastAsia" w:ascii="Times New Roman" w:hAnsi="Times New Roman" w:eastAsia="仿宋_GB2312"/>
              <w:sz w:val="28"/>
              <w:szCs w:val="40"/>
              <w:lang w:eastAsia="zh-CN"/>
            </w:rPr>
            <w:t>【</w:t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基本情况</w:t>
          </w:r>
          <w:r>
            <w:rPr>
              <w:rFonts w:hint="eastAsia" w:ascii="Times New Roman" w:hAnsi="Times New Roman" w:eastAsia="仿宋_GB2312"/>
              <w:sz w:val="28"/>
              <w:szCs w:val="40"/>
              <w:lang w:eastAsia="zh-CN"/>
            </w:rPr>
            <w:t>】</w:t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信息填报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_Toc23076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9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_Toc812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 w:cstheme="minorBidi"/>
              <w:kern w:val="2"/>
              <w:sz w:val="28"/>
              <w:szCs w:val="40"/>
              <w:lang w:val="en-US" w:eastAsia="zh-CN" w:bidi="ar-SA"/>
            </w:rPr>
            <w:t>②【个人简历】信息填报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_Toc812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9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_Toc2442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/>
              <w:sz w:val="28"/>
              <w:szCs w:val="40"/>
              <w:lang w:val="en-US" w:eastAsia="zh-CN"/>
            </w:rPr>
            <w:t>③</w:t>
          </w:r>
          <w:r>
            <w:rPr>
              <w:rFonts w:hint="eastAsia" w:ascii="Times New Roman" w:hAnsi="Times New Roman" w:eastAsia="仿宋_GB2312"/>
              <w:sz w:val="28"/>
              <w:szCs w:val="40"/>
            </w:rPr>
            <w:t>论文、科研项目及专利的信息填报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_Toc2442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9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_Toc30976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 w:cstheme="minorBidi"/>
              <w:kern w:val="2"/>
              <w:sz w:val="28"/>
              <w:szCs w:val="40"/>
              <w:lang w:val="en-US" w:eastAsia="zh-CN" w:bidi="ar-SA"/>
            </w:rPr>
            <w:t>④获奖成果、协助指导硕博生情况、主讲课程信息填报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_Toc30976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14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_Toc19996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 w:cstheme="minorBidi"/>
              <w:kern w:val="2"/>
              <w:sz w:val="28"/>
              <w:szCs w:val="40"/>
              <w:lang w:val="en-US" w:eastAsia="zh-CN" w:bidi="ar-SA"/>
            </w:rPr>
            <w:t>⑤【附件】材料上传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_Toc19996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14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rFonts w:ascii="Times New Roman" w:hAnsi="Times New Roman" w:eastAsia="仿宋_GB2312"/>
              <w:sz w:val="28"/>
              <w:szCs w:val="32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_Toc8897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 w:cstheme="minorBidi"/>
              <w:kern w:val="2"/>
              <w:sz w:val="28"/>
              <w:szCs w:val="40"/>
              <w:lang w:val="en-US" w:eastAsia="zh-CN" w:bidi="ar-SA"/>
            </w:rPr>
            <w:t>⑥本人承诺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_Toc8897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15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pStyle w:val="5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  <w:rPr>
              <w:sz w:val="22"/>
              <w:szCs w:val="24"/>
            </w:rPr>
          </w:pP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begin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instrText xml:space="preserve"> HYPERLINK \l _Toc11669 </w:instrText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separate"/>
          </w:r>
          <w:r>
            <w:rPr>
              <w:rFonts w:hint="eastAsia" w:ascii="Times New Roman" w:hAnsi="Times New Roman" w:eastAsia="仿宋_GB2312" w:cstheme="minorBidi"/>
              <w:kern w:val="2"/>
              <w:sz w:val="28"/>
              <w:szCs w:val="40"/>
              <w:lang w:val="en-US" w:eastAsia="zh-CN" w:bidi="ar-SA"/>
            </w:rPr>
            <w:t>⑦提交</w:t>
          </w:r>
          <w:r>
            <w:rPr>
              <w:rFonts w:ascii="Times New Roman" w:hAnsi="Times New Roman" w:eastAsia="仿宋_GB2312"/>
              <w:sz w:val="28"/>
              <w:szCs w:val="32"/>
            </w:rPr>
            <w:tab/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begin"/>
          </w:r>
          <w:r>
            <w:rPr>
              <w:rFonts w:ascii="Times New Roman" w:hAnsi="Times New Roman" w:eastAsia="仿宋_GB2312"/>
              <w:sz w:val="28"/>
              <w:szCs w:val="32"/>
            </w:rPr>
            <w:instrText xml:space="preserve"> PAGEREF _Toc11669 \h </w:instrTex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separate"/>
          </w:r>
          <w:r>
            <w:rPr>
              <w:rFonts w:ascii="Times New Roman" w:hAnsi="Times New Roman" w:eastAsia="仿宋_GB2312"/>
              <w:sz w:val="28"/>
              <w:szCs w:val="32"/>
            </w:rPr>
            <w:t>15</w:t>
          </w:r>
          <w:r>
            <w:rPr>
              <w:rFonts w:ascii="Times New Roman" w:hAnsi="Times New Roman" w:eastAsia="仿宋_GB2312"/>
              <w:sz w:val="28"/>
              <w:szCs w:val="32"/>
            </w:rPr>
            <w:fldChar w:fldCharType="end"/>
          </w:r>
          <w:r>
            <w:rPr>
              <w:rFonts w:hint="eastAsia" w:ascii="Times New Roman" w:hAnsi="Times New Roman" w:eastAsia="仿宋_GB2312"/>
              <w:bCs/>
              <w:sz w:val="28"/>
              <w:szCs w:val="40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50" w:lineRule="exact"/>
            <w:textAlignment w:val="auto"/>
          </w:pPr>
          <w:r>
            <w:rPr>
              <w:rFonts w:hint="eastAsia" w:ascii="仿宋_GB2312" w:eastAsia="仿宋_GB2312"/>
              <w:bCs/>
              <w:sz w:val="22"/>
              <w:szCs w:val="32"/>
              <w:lang w:val="zh-CN"/>
            </w:rPr>
            <w:fldChar w:fldCharType="end"/>
          </w:r>
        </w:p>
      </w:sdtContent>
    </w:sdt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Toc26826"/>
      <w:r>
        <w:rPr>
          <w:rFonts w:hint="eastAsia"/>
        </w:rPr>
        <w:t>一、系统进入</w:t>
      </w:r>
      <w:bookmarkEnd w:id="0"/>
    </w:p>
    <w:p>
      <w:pPr>
        <w:pStyle w:val="3"/>
        <w:rPr>
          <w:b/>
          <w:bCs/>
        </w:rPr>
      </w:pPr>
      <w:bookmarkStart w:id="1" w:name="_Toc3715"/>
      <w:r>
        <w:rPr>
          <w:rFonts w:hint="eastAsia"/>
          <w:b/>
          <w:bCs/>
        </w:rPr>
        <w:t>1. 方式一</w:t>
      </w:r>
      <w:bookmarkEnd w:id="1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进入安徽工程大学研究生部网站（</w:t>
      </w:r>
      <w:r>
        <w:rPr>
          <w:rStyle w:val="12"/>
          <w:rFonts w:hint="eastAsia" w:ascii="仿宋_GB2312" w:eastAsia="仿宋_GB2312"/>
          <w:sz w:val="28"/>
          <w:szCs w:val="28"/>
        </w:rPr>
        <w:t>https://grs.ahpu.edu.cn/</w:t>
      </w:r>
      <w:r>
        <w:rPr>
          <w:rFonts w:hint="eastAsia" w:ascii="仿宋_GB2312" w:eastAsia="仿宋_GB2312"/>
          <w:sz w:val="28"/>
          <w:szCs w:val="28"/>
        </w:rPr>
        <w:t>），点击研究生管理系统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065395" cy="2173605"/>
            <wp:effectExtent l="0" t="0" r="19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点击管理员和教师入口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452620" cy="20110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输入工号和密码。初始密码为工号，首次进入会提示要求修改密码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b/>
          <w:bCs/>
        </w:rPr>
      </w:pPr>
      <w:bookmarkStart w:id="2" w:name="_Toc21673"/>
      <w:r>
        <w:rPr>
          <w:rFonts w:hint="eastAsia"/>
          <w:b/>
          <w:bCs/>
        </w:rPr>
        <w:t>2. 方式二</w:t>
      </w:r>
      <w:bookmarkEnd w:id="2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进入安徽工程大学网站（</w:t>
      </w:r>
      <w:r>
        <w:fldChar w:fldCharType="begin"/>
      </w:r>
      <w:r>
        <w:instrText xml:space="preserve"> HYPERLINK "https://www.ahpu.edu.cn/" </w:instrText>
      </w:r>
      <w:r>
        <w:fldChar w:fldCharType="separate"/>
      </w:r>
      <w:r>
        <w:rPr>
          <w:rStyle w:val="12"/>
          <w:rFonts w:hint="eastAsia" w:ascii="仿宋_GB2312" w:eastAsia="仿宋_GB2312"/>
          <w:sz w:val="28"/>
          <w:szCs w:val="28"/>
        </w:rPr>
        <w:t>https://www.ahpu.edu.cn/</w:t>
      </w:r>
      <w:r>
        <w:rPr>
          <w:rStyle w:val="12"/>
          <w:rFonts w:hint="eastAsia"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），依次点击校园服务-网上办事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3588385" cy="81597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在应用中进入研究生信息管理系统。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" w:name="_Toc5937"/>
      <w:r>
        <w:rPr>
          <w:rFonts w:hint="eastAsia"/>
        </w:rPr>
        <w:t>二、基本信息填报</w:t>
      </w:r>
      <w:bookmarkEnd w:id="3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选择“教师组”身份。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2524125" cy="3809365"/>
            <wp:effectExtent l="0" t="0" r="952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2244725" cy="3763010"/>
            <wp:effectExtent l="0" t="0" r="3175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b/>
          <w:bCs/>
        </w:rPr>
      </w:pPr>
      <w:bookmarkStart w:id="4" w:name="_Toc8155"/>
      <w:r>
        <w:rPr>
          <w:rFonts w:hint="eastAsia"/>
          <w:b/>
          <w:bCs/>
        </w:rPr>
        <w:t>1. 【教师基本信息】填报</w:t>
      </w:r>
      <w:bookmarkEnd w:id="4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点击研究生管理系统左侧【个人管理】中的【教师基本信息】。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3229610" cy="3004820"/>
            <wp:effectExtent l="0" t="0" r="8890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42377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5" w:name="_Toc10120"/>
      <w:r>
        <w:rPr>
          <w:rFonts w:hint="eastAsia" w:ascii="仿宋_GB2312" w:eastAsia="仿宋_GB2312"/>
          <w:sz w:val="28"/>
          <w:szCs w:val="28"/>
        </w:rPr>
        <w:t>①【</w:t>
      </w:r>
      <w:r>
        <w:rPr>
          <w:rFonts w:ascii="仿宋_GB2312" w:eastAsia="仿宋_GB2312"/>
          <w:sz w:val="28"/>
          <w:szCs w:val="28"/>
        </w:rPr>
        <w:t>教师信息编辑</w:t>
      </w:r>
      <w:r>
        <w:rPr>
          <w:rFonts w:hint="eastAsia" w:ascii="仿宋_GB2312" w:eastAsia="仿宋_GB2312"/>
          <w:sz w:val="28"/>
          <w:szCs w:val="28"/>
        </w:rPr>
        <w:t>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填写</w:t>
      </w:r>
      <w:bookmarkEnd w:id="5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</w:t>
      </w:r>
      <w:r>
        <w:rPr>
          <w:rFonts w:ascii="仿宋_GB2312" w:eastAsia="仿宋_GB2312"/>
          <w:sz w:val="28"/>
          <w:szCs w:val="28"/>
        </w:rPr>
        <w:t>教师信息编辑</w:t>
      </w:r>
      <w:r>
        <w:rPr>
          <w:rFonts w:hint="eastAsia" w:ascii="仿宋_GB2312" w:eastAsia="仿宋_GB2312"/>
          <w:sz w:val="28"/>
          <w:szCs w:val="28"/>
        </w:rPr>
        <w:t>】</w:t>
      </w:r>
      <w:r>
        <w:rPr>
          <w:rFonts w:ascii="仿宋_GB2312" w:eastAsia="仿宋_GB2312"/>
          <w:sz w:val="28"/>
          <w:szCs w:val="28"/>
        </w:rPr>
        <w:t>中灰色空格为系统自动导入无需手动填写，</w:t>
      </w:r>
      <w:r>
        <w:rPr>
          <w:rFonts w:hint="eastAsia" w:ascii="仿宋_GB2312" w:eastAsia="仿宋_GB2312"/>
          <w:sz w:val="28"/>
          <w:szCs w:val="28"/>
        </w:rPr>
        <w:t>如灰色空格内容有误，请联系研究生部修改。</w:t>
      </w:r>
      <w:r>
        <w:rPr>
          <w:rFonts w:ascii="仿宋_GB2312" w:eastAsia="仿宋_GB2312"/>
          <w:sz w:val="28"/>
          <w:szCs w:val="28"/>
        </w:rPr>
        <w:t>非灰色内容按要求如实填写，标星号的为必填项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021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6" w:name="_Toc13361"/>
      <w:r>
        <w:rPr>
          <w:rFonts w:hint="eastAsia" w:ascii="仿宋_GB2312" w:eastAsia="仿宋_GB2312"/>
          <w:sz w:val="28"/>
          <w:szCs w:val="28"/>
        </w:rPr>
        <w:t>②【个人学习工作经历】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填写</w:t>
      </w:r>
      <w:bookmarkEnd w:id="6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【个人学习工作经历】点击屏幕右方的添加按钮，从大学经历开始填写；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2657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7" w:name="_Toc18709"/>
      <w:r>
        <w:rPr>
          <w:rFonts w:hint="eastAsia" w:ascii="仿宋_GB2312" w:eastAsia="仿宋_GB2312"/>
          <w:sz w:val="28"/>
          <w:szCs w:val="28"/>
        </w:rPr>
        <w:t>③【个人简介】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填写</w:t>
      </w:r>
      <w:bookmarkEnd w:id="7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【个人简介】可填写非学习工作经历的其他个人内容。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【教师基本信息】填写完成后需点击屏幕右上角的【保存】按钮。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eastAsia="仿宋_GB2312"/>
          <w:b/>
          <w:bCs/>
          <w:lang w:val="en-US" w:eastAsia="zh-CN"/>
        </w:rPr>
      </w:pPr>
      <w:bookmarkStart w:id="8" w:name="_Toc10240"/>
      <w:r>
        <w:rPr>
          <w:rFonts w:hint="eastAsia"/>
          <w:b/>
          <w:bCs/>
        </w:rPr>
        <w:t>2. 【导师基本信息】</w:t>
      </w:r>
      <w:r>
        <w:rPr>
          <w:rFonts w:hint="eastAsia"/>
          <w:b/>
          <w:bCs/>
          <w:lang w:val="en-US" w:eastAsia="zh-CN"/>
        </w:rPr>
        <w:t>填写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点击研究生管理系统左侧【个人管理】中的【导师基本信息】。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3524250" cy="3735070"/>
            <wp:effectExtent l="0" t="0" r="0" b="177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【导师信息编辑】</w:t>
      </w:r>
      <w:r>
        <w:rPr>
          <w:rFonts w:ascii="仿宋_GB2312" w:eastAsia="仿宋_GB2312"/>
          <w:sz w:val="28"/>
          <w:szCs w:val="28"/>
        </w:rPr>
        <w:t>中灰色空格</w:t>
      </w:r>
      <w:r>
        <w:rPr>
          <w:rFonts w:hint="eastAsia" w:ascii="仿宋_GB2312" w:eastAsia="仿宋_GB2312"/>
          <w:sz w:val="28"/>
          <w:szCs w:val="28"/>
        </w:rPr>
        <w:t>为</w:t>
      </w:r>
      <w:r>
        <w:rPr>
          <w:rFonts w:ascii="仿宋_GB2312" w:eastAsia="仿宋_GB2312"/>
          <w:sz w:val="28"/>
          <w:szCs w:val="28"/>
        </w:rPr>
        <w:t>系统自动导入或是从</w:t>
      </w:r>
      <w:r>
        <w:rPr>
          <w:rFonts w:hint="eastAsia" w:ascii="仿宋_GB2312" w:eastAsia="仿宋_GB2312"/>
          <w:sz w:val="28"/>
          <w:szCs w:val="28"/>
        </w:rPr>
        <w:t>【教师基本信息】中进行抓取，</w:t>
      </w:r>
      <w:r>
        <w:rPr>
          <w:rFonts w:ascii="仿宋_GB2312" w:eastAsia="仿宋_GB2312"/>
          <w:sz w:val="28"/>
          <w:szCs w:val="28"/>
        </w:rPr>
        <w:t>无需手动填写</w:t>
      </w:r>
      <w:r>
        <w:rPr>
          <w:rFonts w:hint="eastAsia" w:ascii="仿宋_GB2312" w:eastAsia="仿宋_GB2312"/>
          <w:sz w:val="28"/>
          <w:szCs w:val="28"/>
        </w:rPr>
        <w:t>，如灰色空格内容有误，请在【教师基本信息】中修改并保存。</w:t>
      </w:r>
      <w:r>
        <w:rPr>
          <w:rFonts w:ascii="仿宋_GB2312" w:eastAsia="仿宋_GB2312"/>
          <w:sz w:val="28"/>
          <w:szCs w:val="28"/>
        </w:rPr>
        <w:t>非灰色内容按要求如实填写，标星号的为必填项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导师风采隐藏字段为后续【导师风采】展现的教师信息，需要隐藏相关信息的老师可进行勾选。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67960" cy="1717675"/>
            <wp:effectExtent l="0" t="0" r="8890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等线" w:eastAsia="仿宋_GB2312" w:cs="Times New Roman"/>
          <w:sz w:val="28"/>
          <w:szCs w:val="28"/>
        </w:rPr>
      </w:pPr>
      <w:r>
        <w:rPr>
          <w:rFonts w:hint="eastAsia" w:ascii="仿宋_GB2312" w:hAnsi="等线" w:eastAsia="仿宋_GB2312" w:cs="Times New Roman"/>
          <w:sz w:val="28"/>
          <w:szCs w:val="28"/>
        </w:rPr>
        <w:t>【导师基本信息】填写完成后需点击屏幕右上角的【保存】按钮。</w:t>
      </w:r>
    </w:p>
    <w:p>
      <w:pPr>
        <w:pStyle w:val="2"/>
      </w:pPr>
      <w:bookmarkStart w:id="9" w:name="_Toc2027"/>
      <w:r>
        <w:rPr>
          <w:rFonts w:hint="eastAsia"/>
        </w:rPr>
        <w:t>三、导师遴选申请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1"/>
        <w:rPr>
          <w:rFonts w:hint="default" w:ascii="仿宋_GB2312" w:eastAsia="仿宋_GB2312"/>
          <w:sz w:val="28"/>
          <w:szCs w:val="28"/>
          <w:lang w:val="en-US" w:eastAsia="zh-CN"/>
        </w:rPr>
      </w:pPr>
      <w:bookmarkStart w:id="10" w:name="_Toc12757"/>
      <w:r>
        <w:rPr>
          <w:rFonts w:hint="eastAsia" w:ascii="仿宋_GB2312" w:eastAsia="仿宋_GB2312"/>
          <w:sz w:val="28"/>
          <w:szCs w:val="28"/>
          <w:lang w:val="en-US" w:eastAsia="zh-CN"/>
        </w:rPr>
        <w:t>1. 【教师扩展信息】填报</w:t>
      </w:r>
      <w:bookmarkEnd w:id="10"/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点击研究生管理系统左侧【导师遴选管理】中的【教师扩展信息】，填写右侧方框内的【获奖成果】【教材专著】【指导研究生情况】【主讲课程】等信息。如没有相关信息需要填报，可略过。</w:t>
      </w:r>
    </w:p>
    <w:p>
      <w:pPr>
        <w:jc w:val="center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105025" cy="3457575"/>
            <wp:effectExtent l="0" t="0" r="952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default" w:ascii="仿宋_GB2312" w:eastAsia="仿宋_GB2312"/>
          <w:sz w:val="28"/>
          <w:szCs w:val="28"/>
          <w:lang w:val="en-US" w:eastAsia="zh-CN"/>
        </w:rPr>
      </w:pPr>
      <w:bookmarkStart w:id="11" w:name="_Toc22532"/>
      <w:r>
        <w:rPr>
          <w:rFonts w:hint="eastAsia" w:ascii="仿宋_GB2312" w:eastAsia="仿宋_GB2312"/>
          <w:sz w:val="28"/>
          <w:szCs w:val="28"/>
          <w:lang w:val="en-US" w:eastAsia="zh-CN"/>
        </w:rPr>
        <w:t>①【获奖成果】填报</w:t>
      </w:r>
      <w:bookmarkEnd w:id="11"/>
    </w:p>
    <w:p>
      <w:p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获奖成果</w:t>
      </w:r>
      <w:r>
        <w:rPr>
          <w:rFonts w:hint="eastAsia" w:ascii="仿宋_GB2312" w:eastAsia="仿宋_GB2312"/>
          <w:sz w:val="28"/>
          <w:szCs w:val="28"/>
          <w:lang w:eastAsia="zh-CN"/>
        </w:rPr>
        <w:t>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指的是申请人获得的科研奖励，没有可不填。点击右上角“新增”按钮后弹出如下对话框，逐项填写后“保存”即可。</w:t>
      </w:r>
    </w:p>
    <w:p>
      <w:pPr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74310" cy="2140585"/>
            <wp:effectExtent l="0" t="0" r="254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outlineLvl w:val="2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12" w:name="_Toc14046"/>
      <w:r>
        <w:rPr>
          <w:rFonts w:hint="eastAsia" w:ascii="仿宋_GB2312" w:eastAsia="仿宋_GB2312"/>
          <w:sz w:val="28"/>
          <w:szCs w:val="28"/>
          <w:lang w:val="en-US" w:eastAsia="zh-CN"/>
        </w:rPr>
        <w:t>②【教材专著】填报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教材专著</w:t>
      </w:r>
      <w:r>
        <w:rPr>
          <w:rFonts w:hint="eastAsia" w:ascii="仿宋_GB2312" w:eastAsia="仿宋_GB2312"/>
          <w:sz w:val="28"/>
          <w:szCs w:val="28"/>
          <w:lang w:eastAsia="zh-CN"/>
        </w:rPr>
        <w:t>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指的是申请人出版的教材或专著，没有可不填。点击右上角“新增”按钮后弹出如下对话框，逐项填写后“保存”即可。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73040" cy="2004060"/>
            <wp:effectExtent l="0" t="0" r="3810" b="152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outlineLvl w:val="2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13" w:name="_Toc11914"/>
      <w:r>
        <w:rPr>
          <w:rFonts w:hint="eastAsia" w:ascii="仿宋_GB2312" w:eastAsia="仿宋_GB2312"/>
          <w:sz w:val="28"/>
          <w:szCs w:val="28"/>
          <w:lang w:val="en-US" w:eastAsia="zh-CN"/>
        </w:rPr>
        <w:t>③【指导研究生情况】填报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指导研究生情况</w:t>
      </w:r>
      <w:r>
        <w:rPr>
          <w:rFonts w:hint="eastAsia" w:ascii="仿宋_GB2312" w:eastAsia="仿宋_GB2312"/>
          <w:sz w:val="28"/>
          <w:szCs w:val="28"/>
          <w:lang w:eastAsia="zh-CN"/>
        </w:rPr>
        <w:t>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指的是申请人在申请成为我校硕导之前指导或协助指导博士、硕士研究生情况，没有可不填。点击右上角“新增”按钮后弹出如下对话框，逐项填写后“保存”即可。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7960" cy="1884680"/>
            <wp:effectExtent l="0" t="0" r="8890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outlineLvl w:val="2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14" w:name="_Toc12681"/>
      <w:r>
        <w:rPr>
          <w:rFonts w:hint="eastAsia" w:ascii="仿宋_GB2312" w:eastAsia="仿宋_GB2312"/>
          <w:sz w:val="28"/>
          <w:szCs w:val="28"/>
          <w:lang w:val="en-US" w:eastAsia="zh-CN"/>
        </w:rPr>
        <w:t>④【主讲课程】填报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【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主讲课程</w:t>
      </w:r>
      <w:r>
        <w:rPr>
          <w:rFonts w:hint="eastAsia" w:ascii="仿宋_GB2312" w:eastAsia="仿宋_GB2312"/>
          <w:sz w:val="28"/>
          <w:szCs w:val="28"/>
          <w:lang w:eastAsia="zh-CN"/>
        </w:rPr>
        <w:t>】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指的是申请人可以主讲的研究生课程情况，没有可不填。点击右上角“新增”按钮后弹出如下对话框，逐项填写后“保存”即可。“课程性质”填写“学位课”或“非学位课”。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default" w:ascii="仿宋_GB2312" w:eastAsia="仿宋_GB2312"/>
          <w:sz w:val="28"/>
          <w:szCs w:val="28"/>
          <w:lang w:val="en-US"/>
        </w:rPr>
        <w:drawing>
          <wp:inline distT="0" distB="0" distL="114300" distR="114300">
            <wp:extent cx="5267960" cy="1171575"/>
            <wp:effectExtent l="0" t="0" r="8890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firstLine="560" w:firstLineChars="200"/>
        <w:jc w:val="both"/>
        <w:textAlignment w:val="auto"/>
        <w:outlineLvl w:val="1"/>
        <w:rPr>
          <w:rFonts w:hint="eastAsia" w:ascii="仿宋_GB2312" w:eastAsia="仿宋_GB2312"/>
          <w:sz w:val="28"/>
          <w:szCs w:val="28"/>
          <w:lang w:val="en-US" w:eastAsia="zh-CN"/>
        </w:rPr>
      </w:pPr>
      <w:bookmarkStart w:id="15" w:name="_Toc13942"/>
      <w:r>
        <w:rPr>
          <w:rFonts w:hint="eastAsia" w:ascii="仿宋_GB2312" w:eastAsia="仿宋_GB2312"/>
          <w:sz w:val="28"/>
          <w:szCs w:val="28"/>
          <w:lang w:val="en-US" w:eastAsia="zh-CN"/>
        </w:rPr>
        <w:t>2. 【导师遴选申请】填报</w:t>
      </w:r>
      <w:bookmarkEnd w:id="15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点击研究生管理系统左侧【导师遴选管理】中的【导师遴选申请】，在右侧界面（如下图）中选择自己要申报的研究生导师类别，点击下方的申请或编辑按钮。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4005580" cy="2947035"/>
            <wp:effectExtent l="0" t="0" r="13970" b="571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按照要求依次填写</w:t>
      </w:r>
      <w:r>
        <w:rPr>
          <w:rFonts w:hint="eastAsia" w:ascii="仿宋_GB2312" w:eastAsia="仿宋_GB2312"/>
          <w:sz w:val="28"/>
          <w:szCs w:val="28"/>
        </w:rPr>
        <w:t>下图</w:t>
      </w:r>
      <w:r>
        <w:rPr>
          <w:rFonts w:ascii="仿宋_GB2312" w:eastAsia="仿宋_GB2312"/>
          <w:sz w:val="28"/>
          <w:szCs w:val="28"/>
        </w:rPr>
        <w:t>红色方框内的内容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ascii="仿宋_GB2312" w:eastAsia="仿宋_GB2312"/>
          <w:sz w:val="28"/>
          <w:szCs w:val="28"/>
        </w:rPr>
      </w:pPr>
      <w:bookmarkStart w:id="16" w:name="_Toc23076"/>
      <w:r>
        <w:rPr>
          <w:rFonts w:hint="eastAsia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eastAsia="zh-CN"/>
        </w:rPr>
        <w:t>【</w:t>
      </w:r>
      <w:r>
        <w:rPr>
          <w:rFonts w:hint="eastAsia" w:ascii="仿宋_GB2312" w:eastAsia="仿宋_GB2312"/>
          <w:sz w:val="28"/>
          <w:szCs w:val="28"/>
        </w:rPr>
        <w:t>基本情况</w:t>
      </w:r>
      <w:r>
        <w:rPr>
          <w:rFonts w:hint="eastAsia" w:ascii="仿宋_GB2312" w:eastAsia="仿宋_GB2312"/>
          <w:sz w:val="28"/>
          <w:szCs w:val="28"/>
          <w:lang w:eastAsia="zh-CN"/>
        </w:rPr>
        <w:t>】</w:t>
      </w:r>
      <w:r>
        <w:rPr>
          <w:rFonts w:hint="eastAsia" w:ascii="仿宋_GB2312" w:eastAsia="仿宋_GB2312"/>
          <w:sz w:val="28"/>
          <w:szCs w:val="28"/>
        </w:rPr>
        <w:t>信息填报</w:t>
      </w:r>
      <w:bookmarkEnd w:id="16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灰色空格</w:t>
      </w:r>
      <w:r>
        <w:rPr>
          <w:rFonts w:hint="eastAsia" w:ascii="仿宋_GB2312" w:eastAsia="仿宋_GB2312"/>
          <w:sz w:val="28"/>
          <w:szCs w:val="28"/>
        </w:rPr>
        <w:t>为</w:t>
      </w:r>
      <w:r>
        <w:rPr>
          <w:rFonts w:ascii="仿宋_GB2312" w:eastAsia="仿宋_GB2312"/>
          <w:sz w:val="28"/>
          <w:szCs w:val="28"/>
        </w:rPr>
        <w:t>系统自动导入或从</w:t>
      </w:r>
      <w:r>
        <w:rPr>
          <w:rFonts w:hint="eastAsia" w:ascii="仿宋_GB2312" w:eastAsia="仿宋_GB2312"/>
          <w:sz w:val="28"/>
          <w:szCs w:val="28"/>
        </w:rPr>
        <w:t>【教师基本信息】【导师基本信息】中进行抓取，无需手动填写。如基本信息填写不完善，会弹窗提示个人信息不全，【教师基本信息】【导师基本信息】内容填写完整后方可进入。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非灰色内容按要求如实填写，</w:t>
      </w:r>
      <w:r>
        <w:rPr>
          <w:rFonts w:hint="eastAsia" w:ascii="仿宋_GB2312" w:eastAsia="仿宋_GB2312"/>
          <w:sz w:val="28"/>
          <w:szCs w:val="28"/>
        </w:rPr>
        <w:t>提示</w:t>
      </w:r>
      <w:r>
        <w:rPr>
          <w:rFonts w:ascii="仿宋_GB2312" w:eastAsia="仿宋_GB2312"/>
          <w:sz w:val="28"/>
          <w:szCs w:val="28"/>
        </w:rPr>
        <w:t>必填项的内容必须填写，填写完成后建议点击屏幕右</w:t>
      </w:r>
      <w:r>
        <w:rPr>
          <w:rFonts w:hint="eastAsia" w:ascii="仿宋_GB2312" w:eastAsia="仿宋_GB2312"/>
          <w:sz w:val="28"/>
          <w:szCs w:val="28"/>
        </w:rPr>
        <w:t>方</w:t>
      </w:r>
      <w:r>
        <w:rPr>
          <w:rFonts w:ascii="仿宋_GB2312" w:eastAsia="仿宋_GB2312"/>
          <w:sz w:val="28"/>
          <w:szCs w:val="28"/>
        </w:rPr>
        <w:t>的【保存】按钮避免信息丢失。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</w:pPr>
      <w:bookmarkStart w:id="17" w:name="_Toc812"/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个人简历】信息填报</w:t>
      </w:r>
      <w:bookmarkEnd w:id="17"/>
    </w:p>
    <w:p>
      <w:pPr>
        <w:ind w:firstLine="565" w:firstLineChars="202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从【教师基本信息】中抓取，不需手填。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5274310" cy="1143635"/>
            <wp:effectExtent l="0" t="0" r="2540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/>
          <w:sz w:val="28"/>
          <w:szCs w:val="28"/>
        </w:rPr>
      </w:pPr>
      <w:bookmarkStart w:id="18" w:name="_Toc2442"/>
      <w:r>
        <w:rPr>
          <w:rFonts w:hint="eastAsia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</w:rPr>
        <w:t>论文、科研项目及专利的信息填报</w:t>
      </w:r>
      <w:bookmarkEnd w:id="18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科研论文、科研项目及专利填报工作分两步走，第一步在“学科学位与研究生教育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系统</w:t>
      </w:r>
      <w:r>
        <w:rPr>
          <w:rFonts w:hint="eastAsia" w:ascii="仿宋_GB2312" w:eastAsia="仿宋_GB2312"/>
          <w:sz w:val="28"/>
          <w:szCs w:val="28"/>
        </w:rPr>
        <w:t>”中认领成果，第二步到“研究生教育管理信息系统”进行勾选。具体如下：</w:t>
      </w:r>
    </w:p>
    <w:p>
      <w:pPr>
        <w:ind w:firstLine="560" w:firstLineChars="200"/>
        <w:rPr>
          <w:rFonts w:ascii="仿宋_GB2312" w:eastAsia="仿宋_GB2312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第一步：</w:t>
      </w:r>
      <w:r>
        <w:rPr>
          <w:rFonts w:hint="eastAsia" w:ascii="仿宋_GB2312" w:eastAsia="仿宋_GB2312"/>
          <w:i/>
          <w:color w:val="FF0000"/>
          <w:sz w:val="28"/>
          <w:szCs w:val="28"/>
        </w:rPr>
        <w:t>成果认领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a.</w:t>
      </w:r>
      <w:r>
        <w:rPr>
          <w:rFonts w:ascii="仿宋_GB2312" w:eastAsia="仿宋_GB2312"/>
          <w:sz w:val="28"/>
          <w:szCs w:val="28"/>
        </w:rPr>
        <w:t>在电脑端，打开“Google Chrome”浏览器，如图：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302260" cy="2889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328" cy="2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 xml:space="preserve"> ；（建议使用Google浏览器）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b.</w:t>
      </w:r>
      <w:r>
        <w:rPr>
          <w:rFonts w:hint="eastAsia" w:ascii="仿宋_GB2312" w:eastAsia="仿宋_GB2312"/>
          <w:sz w:val="28"/>
          <w:szCs w:val="28"/>
        </w:rPr>
        <w:t>登录学校信息门户后，选择“学科学位研究生教育”，如图：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drawing>
          <wp:inline distT="0" distB="0" distL="114300" distR="114300">
            <wp:extent cx="5274310" cy="2557145"/>
            <wp:effectExtent l="0" t="0" r="254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c.</w:t>
      </w:r>
      <w:r>
        <w:rPr>
          <w:rFonts w:hint="eastAsia" w:ascii="仿宋_GB2312" w:eastAsia="仿宋_GB2312"/>
          <w:sz w:val="28"/>
          <w:szCs w:val="28"/>
        </w:rPr>
        <w:t>点击左侧菜单【教师成果】，进入相应成果维护页面。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2343785" cy="3494405"/>
            <wp:effectExtent l="0" t="0" r="18415" b="1079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d.</w:t>
      </w:r>
      <w:r>
        <w:rPr>
          <w:rFonts w:hint="eastAsia" w:ascii="仿宋_GB2312" w:eastAsia="仿宋_GB2312"/>
          <w:sz w:val="28"/>
          <w:szCs w:val="28"/>
        </w:rPr>
        <w:t>同步数据，【论文成果】、【专利成果】可点击【同步数据】按钮，可自动获取以安徽工程大学为署名单位的本人成果。同步完成后，对错误数据可进行修改和删除操作。</w:t>
      </w:r>
    </w:p>
    <w:p>
      <w:pPr>
        <w:tabs>
          <w:tab w:val="left" w:pos="1675"/>
        </w:tabs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73040" cy="2773680"/>
            <wp:effectExtent l="0" t="0" r="3810" b="762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75"/>
        </w:tabs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72405" cy="3061970"/>
            <wp:effectExtent l="0" t="0" r="4445" b="508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e.</w:t>
      </w:r>
      <w:r>
        <w:rPr>
          <w:rFonts w:hint="eastAsia" w:ascii="仿宋_GB2312" w:eastAsia="仿宋_GB2312"/>
          <w:sz w:val="28"/>
          <w:szCs w:val="28"/>
        </w:rPr>
        <w:t>对同步数据中未抓取到的个人成果，或非安徽工程大学署名单位的成果，可以点击【新增数据】，手动添加。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f.</w:t>
      </w:r>
      <w:r>
        <w:rPr>
          <w:rFonts w:hint="eastAsia" w:ascii="仿宋_GB2312" w:eastAsia="仿宋_GB2312"/>
          <w:sz w:val="28"/>
          <w:szCs w:val="28"/>
        </w:rPr>
        <w:t>【科研项目】和【其他成果】数据无法从公网获取，需教师手动添加。【科研项目】包括纵向项目和横向项目。【其他成果】包括科研奖励、专著等。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577080" cy="3602355"/>
            <wp:effectExtent l="0" t="0" r="13970" b="171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4652645" cy="3162300"/>
            <wp:effectExtent l="0" t="0" r="14605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第二步：导入</w:t>
      </w:r>
      <w:r>
        <w:rPr>
          <w:rFonts w:hint="eastAsia" w:ascii="仿宋_GB2312" w:eastAsia="仿宋_GB2312"/>
          <w:i/>
          <w:color w:val="FF0000"/>
          <w:sz w:val="28"/>
          <w:szCs w:val="28"/>
        </w:rPr>
        <w:t>研究生管理系统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在</w:t>
      </w:r>
      <w:r>
        <w:rPr>
          <w:rFonts w:hint="eastAsia" w:ascii="仿宋_GB2312" w:eastAsia="仿宋_GB2312"/>
          <w:sz w:val="28"/>
          <w:szCs w:val="28"/>
        </w:rPr>
        <w:t>导师遴选页面，</w:t>
      </w:r>
      <w:r>
        <w:rPr>
          <w:rFonts w:ascii="仿宋_GB2312" w:eastAsia="仿宋_GB2312"/>
          <w:sz w:val="28"/>
          <w:szCs w:val="28"/>
        </w:rPr>
        <w:t>科研论文、科研项目和专利情况栏目下点击下方的选择科研论文</w:t>
      </w:r>
      <w:r>
        <w:rPr>
          <w:rFonts w:hint="eastAsia" w:ascii="仿宋_GB2312" w:eastAsia="仿宋_GB2312"/>
          <w:sz w:val="28"/>
          <w:szCs w:val="28"/>
        </w:rPr>
        <w:t>/项目/专利按钮（如下图）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26289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此时系统会自动将“学科学位与研究生教育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系统</w:t>
      </w:r>
      <w:r>
        <w:rPr>
          <w:rFonts w:hint="eastAsia" w:ascii="仿宋_GB2312" w:eastAsia="仿宋_GB2312"/>
          <w:sz w:val="28"/>
          <w:szCs w:val="28"/>
        </w:rPr>
        <w:t>”内填写的论文、项目、专利导入进来，将需要填写的内容进行勾选，再点击右上角的【批量选择】按钮，即可将相关信息导入至表格中，如系统延迟导致论文、项目、专利信息显示不全，可点击【更新】按钮进行更新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5266055" cy="1758315"/>
            <wp:effectExtent l="0" t="0" r="10795" b="1333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color w:val="FF0000"/>
          <w:sz w:val="28"/>
          <w:szCs w:val="28"/>
          <w:u w:val="single"/>
        </w:rPr>
      </w:pPr>
      <w:r>
        <w:rPr>
          <w:rFonts w:hint="eastAsia" w:ascii="仿宋_GB2312" w:eastAsia="仿宋_GB2312"/>
          <w:color w:val="FF0000"/>
          <w:sz w:val="28"/>
          <w:szCs w:val="28"/>
          <w:u w:val="single"/>
        </w:rPr>
        <w:t>注意：根据《安徽工程大学硕士研究生导师管理办法（修订）》规定，对申请人成果审核的时间段是近三年，因此请在导入成果时选择“</w:t>
      </w:r>
      <w:r>
        <w:rPr>
          <w:rFonts w:hint="eastAsia" w:ascii="仿宋_GB2312" w:eastAsia="仿宋_GB2312"/>
          <w:b/>
          <w:bCs/>
          <w:color w:val="FF0000"/>
          <w:sz w:val="28"/>
          <w:szCs w:val="28"/>
          <w:u w:val="single"/>
        </w:rPr>
        <w:t>近三年”</w:t>
      </w:r>
      <w:r>
        <w:rPr>
          <w:rFonts w:hint="eastAsia" w:ascii="仿宋_GB2312" w:eastAsia="仿宋_GB2312"/>
          <w:color w:val="FF0000"/>
          <w:sz w:val="28"/>
          <w:szCs w:val="28"/>
          <w:u w:val="single"/>
        </w:rPr>
        <w:t>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</w:pPr>
      <w:bookmarkStart w:id="19" w:name="_Toc30976"/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④获奖成果、协助指导硕博生情况、主讲课程信息填报</w:t>
      </w:r>
      <w:bookmarkEnd w:id="19"/>
    </w:p>
    <w:p>
      <w:pPr>
        <w:ind w:firstLine="565" w:firstLineChars="202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该部分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信息是从【教师扩展信息】中导入，导入方法可参考论文、专利、项目的导入方法。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72405" cy="2867660"/>
            <wp:effectExtent l="0" t="0" r="4445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</w:pPr>
      <w:bookmarkStart w:id="20" w:name="_Toc19996"/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⑤</w:t>
      </w:r>
      <w:r>
        <w:rPr>
          <w:rFonts w:hint="eastAsia" w:ascii="仿宋_GB2312" w:eastAsia="仿宋_GB2312" w:cstheme="minorBidi"/>
          <w:kern w:val="2"/>
          <w:sz w:val="28"/>
          <w:szCs w:val="28"/>
          <w:lang w:val="en-US" w:eastAsia="zh-CN" w:bidi="ar-SA"/>
        </w:rPr>
        <w:t>【附件】</w:t>
      </w:r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材料上传</w:t>
      </w:r>
      <w:bookmarkEnd w:id="20"/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附件为成果证明</w:t>
      </w:r>
      <w:r>
        <w:rPr>
          <w:rFonts w:ascii="仿宋_GB2312" w:eastAsia="仿宋_GB2312"/>
          <w:sz w:val="28"/>
          <w:szCs w:val="28"/>
        </w:rPr>
        <w:t>材料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应</w:t>
      </w:r>
      <w:r>
        <w:rPr>
          <w:rFonts w:ascii="仿宋_GB2312" w:eastAsia="仿宋_GB2312"/>
          <w:sz w:val="28"/>
          <w:szCs w:val="28"/>
        </w:rPr>
        <w:t>包括</w:t>
      </w:r>
      <w:r>
        <w:rPr>
          <w:rFonts w:hint="eastAsia" w:ascii="仿宋_GB2312" w:eastAsia="仿宋_GB2312"/>
          <w:sz w:val="28"/>
          <w:szCs w:val="28"/>
        </w:rPr>
        <w:t>以下内容：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a.</w:t>
      </w:r>
      <w:r>
        <w:rPr>
          <w:rFonts w:ascii="仿宋_GB2312" w:eastAsia="仿宋_GB2312"/>
          <w:sz w:val="28"/>
          <w:szCs w:val="28"/>
        </w:rPr>
        <w:t>学历证书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b.</w:t>
      </w:r>
      <w:r>
        <w:rPr>
          <w:rFonts w:ascii="仿宋_GB2312" w:eastAsia="仿宋_GB2312"/>
          <w:sz w:val="28"/>
          <w:szCs w:val="28"/>
        </w:rPr>
        <w:t>学位证书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c.</w:t>
      </w:r>
      <w:r>
        <w:rPr>
          <w:rFonts w:ascii="仿宋_GB2312" w:eastAsia="仿宋_GB2312"/>
          <w:sz w:val="28"/>
          <w:szCs w:val="28"/>
        </w:rPr>
        <w:t>职称证书（如有）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d.</w:t>
      </w:r>
      <w:r>
        <w:rPr>
          <w:rFonts w:ascii="仿宋_GB2312" w:eastAsia="仿宋_GB2312"/>
          <w:sz w:val="28"/>
          <w:szCs w:val="28"/>
        </w:rPr>
        <w:t>论文</w:t>
      </w:r>
      <w:r>
        <w:rPr>
          <w:rFonts w:hint="eastAsia" w:ascii="仿宋_GB2312" w:eastAsia="仿宋_GB2312"/>
          <w:sz w:val="28"/>
          <w:szCs w:val="28"/>
        </w:rPr>
        <w:t>支撑</w:t>
      </w:r>
      <w:r>
        <w:rPr>
          <w:rFonts w:ascii="仿宋_GB2312" w:eastAsia="仿宋_GB2312"/>
          <w:sz w:val="28"/>
          <w:szCs w:val="28"/>
        </w:rPr>
        <w:t>材料</w:t>
      </w:r>
      <w:r>
        <w:rPr>
          <w:rFonts w:hint="eastAsia" w:ascii="仿宋_GB2312" w:eastAsia="仿宋_GB2312"/>
          <w:sz w:val="28"/>
          <w:szCs w:val="28"/>
        </w:rPr>
        <w:t>：</w:t>
      </w:r>
      <w:r>
        <w:rPr>
          <w:rFonts w:ascii="仿宋_GB2312" w:eastAsia="仿宋_GB2312"/>
          <w:sz w:val="28"/>
          <w:szCs w:val="28"/>
        </w:rPr>
        <w:t>检索报告和论文首页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e.</w:t>
      </w:r>
      <w:r>
        <w:rPr>
          <w:rFonts w:hint="eastAsia" w:ascii="仿宋_GB2312" w:eastAsia="仿宋_GB2312"/>
          <w:sz w:val="28"/>
          <w:szCs w:val="28"/>
        </w:rPr>
        <w:t>科研项目支撑材料：</w:t>
      </w:r>
      <w:r>
        <w:rPr>
          <w:rFonts w:ascii="仿宋_GB2312" w:eastAsia="仿宋_GB2312"/>
          <w:sz w:val="28"/>
          <w:szCs w:val="28"/>
        </w:rPr>
        <w:t>纵向项目提供批文和项目清单</w:t>
      </w:r>
      <w:r>
        <w:rPr>
          <w:rFonts w:hint="eastAsia" w:ascii="仿宋_GB2312" w:eastAsia="仿宋_GB2312"/>
          <w:sz w:val="28"/>
          <w:szCs w:val="28"/>
        </w:rPr>
        <w:t>（本人项目所在页）。</w:t>
      </w:r>
      <w:r>
        <w:rPr>
          <w:rFonts w:ascii="仿宋_GB2312" w:eastAsia="仿宋_GB2312"/>
          <w:sz w:val="28"/>
          <w:szCs w:val="28"/>
        </w:rPr>
        <w:t>横向项目提供合同首页</w:t>
      </w:r>
      <w:r>
        <w:rPr>
          <w:rFonts w:hint="eastAsia" w:ascii="仿宋_GB2312" w:eastAsia="仿宋_GB2312"/>
          <w:sz w:val="28"/>
          <w:szCs w:val="28"/>
        </w:rPr>
        <w:t>、</w:t>
      </w:r>
      <w:r>
        <w:rPr>
          <w:rFonts w:ascii="仿宋_GB2312" w:eastAsia="仿宋_GB2312"/>
          <w:sz w:val="28"/>
          <w:szCs w:val="28"/>
        </w:rPr>
        <w:t>项目负责人信息页、合同金额页、签字盖章页及到账证明（对公转账电子凭证或</w:t>
      </w:r>
      <w:r>
        <w:rPr>
          <w:rFonts w:hint="eastAsia" w:ascii="仿宋_GB2312" w:eastAsia="仿宋_GB2312"/>
          <w:sz w:val="28"/>
          <w:szCs w:val="28"/>
        </w:rPr>
        <w:t>学校开具的</w:t>
      </w:r>
      <w:r>
        <w:rPr>
          <w:rFonts w:ascii="仿宋_GB2312" w:eastAsia="仿宋_GB2312"/>
          <w:sz w:val="28"/>
          <w:szCs w:val="28"/>
        </w:rPr>
        <w:t>发票）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f.</w:t>
      </w:r>
      <w:r>
        <w:rPr>
          <w:rFonts w:ascii="仿宋_GB2312" w:eastAsia="仿宋_GB2312"/>
          <w:sz w:val="28"/>
          <w:szCs w:val="28"/>
        </w:rPr>
        <w:t>专利</w:t>
      </w:r>
      <w:r>
        <w:rPr>
          <w:rFonts w:hint="eastAsia" w:ascii="仿宋_GB2312" w:eastAsia="仿宋_GB2312"/>
          <w:sz w:val="28"/>
          <w:szCs w:val="28"/>
        </w:rPr>
        <w:t>支撑材料：</w:t>
      </w:r>
      <w:r>
        <w:rPr>
          <w:rFonts w:ascii="仿宋_GB2312" w:eastAsia="仿宋_GB2312"/>
          <w:sz w:val="28"/>
          <w:szCs w:val="28"/>
        </w:rPr>
        <w:t>专利证书正反页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g.</w:t>
      </w:r>
      <w:r>
        <w:rPr>
          <w:rFonts w:ascii="仿宋_GB2312" w:eastAsia="仿宋_GB2312"/>
          <w:sz w:val="28"/>
          <w:szCs w:val="28"/>
        </w:rPr>
        <w:t>获奖情况</w:t>
      </w:r>
      <w:r>
        <w:rPr>
          <w:rFonts w:hint="eastAsia" w:ascii="仿宋_GB2312" w:eastAsia="仿宋_GB2312"/>
          <w:sz w:val="28"/>
          <w:szCs w:val="28"/>
        </w:rPr>
        <w:t>支撑材料：</w:t>
      </w:r>
      <w:r>
        <w:rPr>
          <w:rFonts w:ascii="仿宋_GB2312" w:eastAsia="仿宋_GB2312"/>
          <w:sz w:val="28"/>
          <w:szCs w:val="28"/>
        </w:rPr>
        <w:t>证书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h.</w:t>
      </w:r>
      <w:r>
        <w:rPr>
          <w:rFonts w:ascii="仿宋_GB2312" w:eastAsia="仿宋_GB2312"/>
          <w:sz w:val="28"/>
          <w:szCs w:val="28"/>
        </w:rPr>
        <w:t>专著</w:t>
      </w:r>
      <w:r>
        <w:rPr>
          <w:rFonts w:hint="eastAsia" w:ascii="仿宋_GB2312" w:eastAsia="仿宋_GB2312"/>
          <w:sz w:val="28"/>
          <w:szCs w:val="28"/>
        </w:rPr>
        <w:t>支撑材料：</w:t>
      </w:r>
      <w:r>
        <w:rPr>
          <w:rFonts w:ascii="仿宋_GB2312" w:eastAsia="仿宋_GB2312"/>
          <w:sz w:val="28"/>
          <w:szCs w:val="28"/>
        </w:rPr>
        <w:t>封面、版权页、目录和封底。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注：请将所有支撑材料合并成一个pdf文件，大小不要超过5M。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</w:pPr>
      <w:bookmarkStart w:id="21" w:name="_Toc8897"/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⑥本人承诺</w:t>
      </w:r>
      <w:bookmarkEnd w:id="21"/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本人承诺默认不同意，需要改为同意后方能保存、提交。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62880" cy="268605"/>
            <wp:effectExtent l="0" t="0" r="13970" b="1714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2"/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</w:pPr>
      <w:bookmarkStart w:id="22" w:name="_Toc11669"/>
      <w:r>
        <w:rPr>
          <w:rFonts w:hint="eastAsia" w:ascii="仿宋_GB2312" w:eastAsia="仿宋_GB2312" w:hAnsiTheme="minorHAnsi" w:cstheme="minorBidi"/>
          <w:kern w:val="2"/>
          <w:sz w:val="28"/>
          <w:szCs w:val="28"/>
          <w:lang w:val="en-US" w:eastAsia="zh-CN" w:bidi="ar-SA"/>
        </w:rPr>
        <w:t>⑦提交</w:t>
      </w:r>
      <w:bookmarkEnd w:id="22"/>
    </w:p>
    <w:p>
      <w:pPr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信息填写完成并检查无误，本人承诺选择“同意”后，点击右侧“提交”按钮，提交申请。</w:t>
      </w:r>
    </w:p>
    <w:p>
      <w:pPr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5272405" cy="898525"/>
            <wp:effectExtent l="0" t="0" r="4445" b="1587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E76BC"/>
    <w:rsid w:val="001218A6"/>
    <w:rsid w:val="00171B8D"/>
    <w:rsid w:val="001C7A17"/>
    <w:rsid w:val="00230538"/>
    <w:rsid w:val="00364FCA"/>
    <w:rsid w:val="003F4A95"/>
    <w:rsid w:val="00450718"/>
    <w:rsid w:val="004A109E"/>
    <w:rsid w:val="004C54F6"/>
    <w:rsid w:val="004F1ABB"/>
    <w:rsid w:val="0051633C"/>
    <w:rsid w:val="005F6986"/>
    <w:rsid w:val="0067067E"/>
    <w:rsid w:val="006B44C7"/>
    <w:rsid w:val="006D4204"/>
    <w:rsid w:val="00774A67"/>
    <w:rsid w:val="007F5D69"/>
    <w:rsid w:val="00857B90"/>
    <w:rsid w:val="00922FC1"/>
    <w:rsid w:val="00923D68"/>
    <w:rsid w:val="0093578A"/>
    <w:rsid w:val="00946DDB"/>
    <w:rsid w:val="00B27A76"/>
    <w:rsid w:val="00C6760C"/>
    <w:rsid w:val="00D902A6"/>
    <w:rsid w:val="00DB5276"/>
    <w:rsid w:val="00DF79AA"/>
    <w:rsid w:val="00E01B8F"/>
    <w:rsid w:val="00E46920"/>
    <w:rsid w:val="00F625CD"/>
    <w:rsid w:val="0BF44A55"/>
    <w:rsid w:val="162B40C5"/>
    <w:rsid w:val="171B1349"/>
    <w:rsid w:val="17F72AB1"/>
    <w:rsid w:val="24860BF2"/>
    <w:rsid w:val="25C6424D"/>
    <w:rsid w:val="31D126E9"/>
    <w:rsid w:val="3B0741BF"/>
    <w:rsid w:val="43410FD0"/>
    <w:rsid w:val="53A24ABE"/>
    <w:rsid w:val="55BE291F"/>
    <w:rsid w:val="598B4841"/>
    <w:rsid w:val="5A9E3659"/>
    <w:rsid w:val="5BF374CF"/>
    <w:rsid w:val="6291172D"/>
    <w:rsid w:val="64A34406"/>
    <w:rsid w:val="761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312" w:beforeLines="100"/>
      <w:outlineLvl w:val="0"/>
    </w:pPr>
    <w:rPr>
      <w:rFonts w:ascii="仿宋_GB2312" w:eastAsia="仿宋_GB2312"/>
      <w:b/>
      <w:sz w:val="28"/>
      <w:szCs w:val="28"/>
    </w:rPr>
  </w:style>
  <w:style w:type="paragraph" w:styleId="3">
    <w:name w:val="heading 2"/>
    <w:basedOn w:val="1"/>
    <w:next w:val="1"/>
    <w:link w:val="16"/>
    <w:unhideWhenUsed/>
    <w:qFormat/>
    <w:uiPriority w:val="9"/>
    <w:pPr>
      <w:ind w:firstLine="560" w:firstLineChars="200"/>
      <w:outlineLvl w:val="1"/>
    </w:pPr>
    <w:rPr>
      <w:rFonts w:ascii="仿宋_GB2312" w:eastAsia="仿宋_GB2312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6">
    <w:name w:val="标题 2 Char"/>
    <w:basedOn w:val="11"/>
    <w:link w:val="3"/>
    <w:qFormat/>
    <w:uiPriority w:val="9"/>
    <w:rPr>
      <w:rFonts w:ascii="仿宋_GB2312" w:eastAsia="仿宋_GB2312"/>
      <w:kern w:val="2"/>
      <w:sz w:val="28"/>
      <w:szCs w:val="28"/>
    </w:rPr>
  </w:style>
  <w:style w:type="paragraph" w:customStyle="1" w:styleId="17">
    <w:name w:val="TOC Heading"/>
    <w:basedOn w:val="2"/>
    <w:next w:val="1"/>
    <w:unhideWhenUsed/>
    <w:qFormat/>
    <w:uiPriority w:val="39"/>
    <w:pPr>
      <w:keepNext/>
      <w:keepLines/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BC2176-35B8-4D48-97CB-068FA59ED9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17</Pages>
  <Words>2557</Words>
  <Characters>2659</Characters>
  <Lines>22</Lines>
  <Paragraphs>6</Paragraphs>
  <TotalTime>0</TotalTime>
  <ScaleCrop>false</ScaleCrop>
  <LinksUpToDate>false</LinksUpToDate>
  <CharactersWithSpaces>2745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2022-06-06T06:52:00Z</dcterms:created>
  <dc:creator>ABC</dc:creator>
  <cp:lastModifiedBy>王力超</cp:lastModifiedBy>
  <dcterms:modified xsi:type="dcterms:W3CDTF">2022-06-09T03:36:18Z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94AF11DF4CC34FA9823766BC63E0EE8E</vt:lpwstr>
  </property>
</Properties>
</file>