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方正大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color w:val="000000"/>
          <w:sz w:val="36"/>
          <w:szCs w:val="36"/>
        </w:rPr>
        <w:t>安徽工程大学研究生培养方案</w:t>
      </w:r>
      <w:r>
        <w:rPr>
          <w:rFonts w:ascii="Times New Roman" w:hAnsi="Times New Roman" w:eastAsia="方正大标宋简体" w:cs="Times New Roman"/>
          <w:color w:val="000000"/>
          <w:sz w:val="36"/>
          <w:szCs w:val="36"/>
        </w:rPr>
        <w:t>专家</w:t>
      </w:r>
      <w:r>
        <w:rPr>
          <w:rFonts w:hint="eastAsia" w:ascii="Times New Roman" w:hAnsi="Times New Roman" w:eastAsia="方正大标宋简体" w:cs="Times New Roman"/>
          <w:color w:val="000000"/>
          <w:sz w:val="36"/>
          <w:szCs w:val="36"/>
        </w:rPr>
        <w:t>论证</w:t>
      </w:r>
      <w:r>
        <w:rPr>
          <w:rFonts w:ascii="Times New Roman" w:hAnsi="Times New Roman" w:eastAsia="方正大标宋简体" w:cs="Times New Roman"/>
          <w:color w:val="000000"/>
          <w:sz w:val="36"/>
          <w:szCs w:val="36"/>
        </w:rPr>
        <w:t>意见表</w:t>
      </w:r>
    </w:p>
    <w:p>
      <w:pPr>
        <w:rPr>
          <w:rFonts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eastAsia="zh-CN"/>
        </w:rPr>
        <w:t>学院</w:t>
      </w:r>
      <w:bookmarkStart w:id="0" w:name="_GoBack"/>
      <w:bookmarkEnd w:id="0"/>
      <w:r>
        <w:rPr>
          <w:rFonts w:ascii="黑体" w:hAnsi="Times New Roman" w:eastAsia="黑体" w:cs="Times New Roman"/>
          <w:color w:val="000000"/>
          <w:sz w:val="28"/>
          <w:szCs w:val="28"/>
        </w:rPr>
        <w:t>（</w:t>
      </w: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盖章</w:t>
      </w:r>
      <w:r>
        <w:rPr>
          <w:rFonts w:ascii="黑体" w:hAnsi="Times New Roman" w:eastAsia="黑体" w:cs="Times New Roman"/>
          <w:color w:val="000000"/>
          <w:sz w:val="28"/>
          <w:szCs w:val="28"/>
        </w:rPr>
        <w:t>）：</w:t>
      </w:r>
    </w:p>
    <w:tbl>
      <w:tblPr>
        <w:tblStyle w:val="5"/>
        <w:tblpPr w:leftFromText="180" w:rightFromText="180" w:vertAnchor="text" w:tblpXSpec="center" w:tblpY="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学科/专业类别</w:t>
            </w:r>
          </w:p>
        </w:tc>
        <w:tc>
          <w:tcPr>
            <w:tcW w:w="7610" w:type="dxa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560" w:type="dxa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专家评议意见（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培养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目标定位是否准确，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方向能否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发挥学校学科优势，学分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是否合理，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培养方案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在国家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基本要求的基础上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能否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充分体现人才培养特色和目标定位、具有可操作性，课程设置是否合理等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right="852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312" w:beforeLines="100" w:after="156" w:afterLines="50" w:line="360" w:lineRule="auto"/>
              <w:ind w:right="852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专家签字：</w:t>
            </w:r>
          </w:p>
          <w:p>
            <w:pPr>
              <w:spacing w:before="312" w:beforeLines="100" w:after="156" w:afterLines="50" w:line="360" w:lineRule="auto"/>
              <w:ind w:right="852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312" w:beforeLines="100" w:after="156" w:afterLines="50" w:line="360" w:lineRule="auto"/>
              <w:ind w:right="852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ind w:firstLine="6720" w:firstLineChars="2800"/>
              <w:rPr>
                <w:rFonts w:ascii="Times New Roman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MGVkMTI2OGNkMTcyY2FkNDgxYjdjYjkzOGEwNWMifQ=="/>
  </w:docVars>
  <w:rsids>
    <w:rsidRoot w:val="00E52278"/>
    <w:rsid w:val="00250EC7"/>
    <w:rsid w:val="00594F58"/>
    <w:rsid w:val="007C0C5B"/>
    <w:rsid w:val="008E2AEE"/>
    <w:rsid w:val="00917850"/>
    <w:rsid w:val="00954495"/>
    <w:rsid w:val="00995B1B"/>
    <w:rsid w:val="00AA7ADE"/>
    <w:rsid w:val="00C05553"/>
    <w:rsid w:val="00C6082C"/>
    <w:rsid w:val="00DD3083"/>
    <w:rsid w:val="00E52278"/>
    <w:rsid w:val="00FF30B2"/>
    <w:rsid w:val="013A0B5F"/>
    <w:rsid w:val="22F53FBA"/>
    <w:rsid w:val="36213401"/>
    <w:rsid w:val="5BC86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2</Pages>
  <Words>135</Words>
  <Characters>135</Characters>
  <Lines>1</Lines>
  <Paragraphs>1</Paragraphs>
  <TotalTime>3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2018-06-01T23:41:00Z</dcterms:created>
  <dc:creator>dong wang</dc:creator>
  <cp:lastModifiedBy>师资科</cp:lastModifiedBy>
  <cp:lastPrinted>2018-06-01T05:45:00Z</cp:lastPrinted>
  <dcterms:modified xsi:type="dcterms:W3CDTF">2023-06-27T06:57:20Z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940ED80F035B4E9F987F6CDABE004220</vt:lpwstr>
  </property>
</Properties>
</file>