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1"/>
        </w:numPr>
        <w:ind w:firstLineChars="0"/>
        <w:rPr>
          <w:rFonts w:hint="eastAsia"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学生申请</w:t>
      </w:r>
    </w:p>
    <w:p>
      <w:pPr>
        <w:pStyle w:val="5"/>
        <w:ind w:left="720" w:firstLine="0" w:firstLineChars="0"/>
        <w:rPr>
          <w:rFonts w:hint="eastAsia" w:ascii="楷体" w:hAnsi="楷体" w:eastAsia="楷体"/>
          <w:sz w:val="28"/>
        </w:rPr>
      </w:pPr>
      <w:r>
        <w:drawing>
          <wp:inline distT="0" distB="0" distL="0" distR="0">
            <wp:extent cx="9952990" cy="4830445"/>
            <wp:effectExtent l="0" t="0" r="1016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52990" cy="483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left="720" w:firstLine="0" w:firstLineChars="0"/>
        <w:rPr>
          <w:rFonts w:hint="eastAsia"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填写申请金额，</w:t>
      </w:r>
      <w:r>
        <w:rPr>
          <w:rFonts w:ascii="楷体" w:hAnsi="楷体" w:eastAsia="楷体"/>
          <w:sz w:val="28"/>
        </w:rPr>
        <w:t>在校获得其他资助情况，临时性突发性困难情况，添加家庭成员</w:t>
      </w:r>
    </w:p>
    <w:p>
      <w:pPr>
        <w:pStyle w:val="5"/>
        <w:ind w:left="720" w:firstLine="0" w:firstLineChars="0"/>
        <w:rPr>
          <w:rFonts w:hint="eastAsia"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填写完，保存并提交</w:t>
      </w:r>
    </w:p>
    <w:p>
      <w:pPr>
        <w:pStyle w:val="5"/>
        <w:ind w:left="720" w:firstLine="0" w:firstLineChars="0"/>
        <w:rPr>
          <w:rFonts w:hint="eastAsia" w:ascii="楷体" w:hAnsi="楷体" w:eastAsia="楷体"/>
          <w:sz w:val="28"/>
        </w:rPr>
      </w:pPr>
      <w:r>
        <w:drawing>
          <wp:inline distT="0" distB="0" distL="0" distR="0">
            <wp:extent cx="5274310" cy="22301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rFonts w:hint="eastAsia" w:ascii="楷体" w:hAnsi="楷体" w:eastAsia="楷体"/>
          <w:sz w:val="28"/>
        </w:rPr>
      </w:pPr>
      <w:r>
        <w:rPr>
          <w:rFonts w:ascii="楷体" w:hAnsi="楷体" w:eastAsia="楷体"/>
          <w:sz w:val="28"/>
        </w:rPr>
        <w:t>学生端提交，学院审核，研工审核</w:t>
      </w:r>
    </w:p>
    <w:p>
      <w:pPr>
        <w:pStyle w:val="5"/>
        <w:ind w:left="720" w:firstLine="0" w:firstLineChars="0"/>
        <w:rPr>
          <w:rFonts w:hint="eastAsia" w:ascii="楷体" w:hAnsi="楷体" w:eastAsia="楷体"/>
          <w:sz w:val="28"/>
        </w:rPr>
      </w:pPr>
      <w:r>
        <w:drawing>
          <wp:inline distT="0" distB="0" distL="0" distR="0">
            <wp:extent cx="5274310" cy="1617345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rFonts w:ascii="楷体" w:hAnsi="楷体" w:eastAsia="楷体"/>
          <w:sz w:val="28"/>
        </w:rPr>
      </w:pPr>
      <w:r>
        <w:rPr>
          <w:rFonts w:ascii="楷体" w:hAnsi="楷体" w:eastAsia="楷体"/>
          <w:sz w:val="28"/>
        </w:rPr>
        <w:t>审核结束，学生在学生端，可以查看到审核信息，也可以点击困难申请按钮，这样就可以再次申请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EB2C1C"/>
    <w:multiLevelType w:val="multilevel"/>
    <w:tmpl w:val="10EB2C1C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mEyMWVjOTI1MWE4M2M0YTQxOTg2MWQwY2RlZjgifQ=="/>
  </w:docVars>
  <w:rsids>
    <w:rsidRoot w:val="007D53C3"/>
    <w:rsid w:val="00025514"/>
    <w:rsid w:val="000D3DE2"/>
    <w:rsid w:val="0045407E"/>
    <w:rsid w:val="007D53C3"/>
    <w:rsid w:val="3D05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106</Characters>
  <Lines>1</Lines>
  <Paragraphs>1</Paragraphs>
  <TotalTime>69</TotalTime>
  <ScaleCrop>false</ScaleCrop>
  <LinksUpToDate>false</LinksUpToDate>
  <CharactersWithSpaces>106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2022-04-13T08:55:00Z</dcterms:created>
  <dc:creator>Administrator</dc:creator>
  <cp:lastModifiedBy>树木辰林</cp:lastModifiedBy>
  <dcterms:modified xsi:type="dcterms:W3CDTF">2022-05-19T02:18:22Z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3B3CB59F3DBF4CC691FF7BB5EB7CA0BC</vt:lpwstr>
  </property>
</Properties>
</file>