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07A64">
      <w:pPr>
        <w:jc w:val="center"/>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安徽工程大学研究生会</w:t>
      </w:r>
    </w:p>
    <w:p w14:paraId="77FC83D7">
      <w:pPr>
        <w:widowControl/>
        <w:spacing w:before="156" w:beforeLines="50" w:after="156" w:afterLines="50"/>
        <w:ind w:firstLine="480"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color w:val="000000"/>
          <w:kern w:val="0"/>
          <w:sz w:val="24"/>
        </w:rPr>
        <w:t>安徽工程大学研究生会是中国共产党安徽工程大学委员会领导、中国共产主义青年团安徽工程大学委员会指导的代表全校硕士研究生的主要学生组织，是学校联系广大同学的桥梁和纽带。研究生会以习近平新时代中国特色社会主义思想为指导，以加强对同学的政治引领为根本，以全心全意服务同学为宗旨，代表广大研究生的权益，表达广大研究生的意愿，接受全体研究生的监督。</w:t>
      </w:r>
    </w:p>
    <w:p w14:paraId="71E31785">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部门简介</w:t>
      </w:r>
    </w:p>
    <w:p w14:paraId="0D6E6A6C">
      <w:pPr>
        <w:widowControl/>
        <w:spacing w:before="156" w:beforeLines="50" w:after="156" w:afterLines="50"/>
        <w:jc w:val="left"/>
        <w:rPr>
          <w:rStyle w:val="4"/>
          <w:rFonts w:hint="eastAsia" w:ascii="仿宋" w:hAnsi="仿宋" w:eastAsia="仿宋" w:cs="仿宋"/>
          <w:i w:val="0"/>
          <w:iCs w:val="0"/>
          <w:caps w:val="0"/>
          <w:color w:val="BF0000"/>
          <w:spacing w:val="0"/>
          <w:sz w:val="24"/>
          <w:szCs w:val="24"/>
          <w:shd w:val="clear" w:fill="F6F6F6"/>
          <w:vertAlign w:val="baseline"/>
          <w:lang w:val="en-US" w:eastAsia="zh-CN"/>
        </w:rPr>
      </w:pPr>
      <w:r>
        <w:rPr>
          <w:rStyle w:val="4"/>
          <w:rFonts w:hint="eastAsia" w:ascii="仿宋" w:hAnsi="仿宋" w:eastAsia="仿宋" w:cs="仿宋"/>
          <w:i w:val="0"/>
          <w:iCs w:val="0"/>
          <w:caps w:val="0"/>
          <w:color w:val="BF0000"/>
          <w:spacing w:val="0"/>
          <w:sz w:val="24"/>
          <w:szCs w:val="24"/>
          <w:shd w:val="clear" w:fill="F6F6F6"/>
          <w:vertAlign w:val="baseline"/>
          <w:lang w:val="en-US" w:eastAsia="zh-CN"/>
        </w:rPr>
        <w:t>主席团</w:t>
      </w:r>
      <w:bookmarkStart w:id="0" w:name="_GoBack"/>
      <w:bookmarkEnd w:id="0"/>
    </w:p>
    <w:p w14:paraId="3FA70B9A">
      <w:pPr>
        <w:widowControl/>
        <w:spacing w:before="156" w:beforeLines="50" w:after="156" w:afterLines="50"/>
        <w:ind w:firstLine="480" w:firstLineChars="200"/>
        <w:jc w:val="left"/>
        <w:rPr>
          <w:rStyle w:val="4"/>
          <w:rFonts w:hint="eastAsia" w:ascii="仿宋" w:hAnsi="仿宋" w:eastAsia="仿宋" w:cs="仿宋"/>
          <w:i w:val="0"/>
          <w:iCs w:val="0"/>
          <w:caps w:val="0"/>
          <w:color w:val="BF0000"/>
          <w:spacing w:val="0"/>
          <w:sz w:val="24"/>
          <w:szCs w:val="24"/>
          <w:shd w:val="clear" w:fill="F6F6F6"/>
          <w:vertAlign w:val="baseline"/>
        </w:rPr>
      </w:pPr>
      <w:r>
        <w:rPr>
          <w:rFonts w:hint="eastAsia" w:ascii="仿宋" w:hAnsi="仿宋" w:eastAsia="仿宋" w:cs="仿宋"/>
          <w:color w:val="000000"/>
          <w:kern w:val="0"/>
          <w:sz w:val="24"/>
        </w:rPr>
        <w:t>主席团主持研究生会各项工作，传达研究生部指示精神，定期向研究生部汇报工作，向研究生会</w:t>
      </w:r>
      <w:r>
        <w:rPr>
          <w:rFonts w:hint="eastAsia" w:ascii="仿宋" w:hAnsi="仿宋" w:eastAsia="仿宋" w:cs="仿宋"/>
          <w:color w:val="000000"/>
          <w:kern w:val="0"/>
          <w:sz w:val="24"/>
          <w:lang w:eastAsia="zh-CN"/>
        </w:rPr>
        <w:t>作</w:t>
      </w:r>
      <w:r>
        <w:rPr>
          <w:rFonts w:hint="eastAsia" w:ascii="仿宋" w:hAnsi="仿宋" w:eastAsia="仿宋" w:cs="仿宋"/>
          <w:color w:val="000000"/>
          <w:kern w:val="0"/>
          <w:sz w:val="24"/>
        </w:rPr>
        <w:t xml:space="preserve">述职报告。 </w:t>
      </w:r>
    </w:p>
    <w:p w14:paraId="7F16EFCB">
      <w:pPr>
        <w:widowControl/>
        <w:spacing w:before="156" w:beforeLines="50" w:after="156" w:afterLines="50"/>
        <w:jc w:val="left"/>
        <w:rPr>
          <w:rStyle w:val="4"/>
          <w:rFonts w:hint="eastAsia" w:ascii="仿宋" w:hAnsi="仿宋" w:eastAsia="仿宋" w:cs="仿宋"/>
          <w:i w:val="0"/>
          <w:iCs w:val="0"/>
          <w:caps w:val="0"/>
          <w:color w:val="BF0000"/>
          <w:spacing w:val="0"/>
          <w:sz w:val="24"/>
          <w:szCs w:val="24"/>
          <w:shd w:val="clear" w:fill="F6F6F6"/>
          <w:vertAlign w:val="baseline"/>
        </w:rPr>
      </w:pPr>
      <w:r>
        <w:rPr>
          <w:rStyle w:val="4"/>
          <w:rFonts w:hint="eastAsia" w:ascii="仿宋" w:hAnsi="仿宋" w:eastAsia="仿宋" w:cs="仿宋"/>
          <w:i w:val="0"/>
          <w:iCs w:val="0"/>
          <w:caps w:val="0"/>
          <w:color w:val="BF0000"/>
          <w:spacing w:val="0"/>
          <w:sz w:val="24"/>
          <w:szCs w:val="24"/>
          <w:shd w:val="clear" w:fill="F6F6F6"/>
          <w:vertAlign w:val="baseline"/>
        </w:rPr>
        <w:t>办公室</w:t>
      </w:r>
    </w:p>
    <w:p w14:paraId="27B2AC97">
      <w:pPr>
        <w:widowControl/>
        <w:spacing w:before="156" w:beforeLines="50" w:after="156" w:afterLines="50" w:line="24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办公室负责管理研究生会的日常事务，协调各个部门工作展开、维持研会日常运作。</w:t>
      </w:r>
    </w:p>
    <w:p w14:paraId="63ED7485">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部门职能：</w:t>
      </w:r>
    </w:p>
    <w:p w14:paraId="25BB1BD1">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1.完善研究生会的各项规章制度；</w:t>
      </w:r>
    </w:p>
    <w:p w14:paraId="0EAC9A82">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2.协助主席团并协调各部门开展工作；</w:t>
      </w:r>
    </w:p>
    <w:p w14:paraId="4FA72364">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3.负责研究生会文件、资料、物品的归档管理，负责对研究生会工作进行记录存档、编印会议纪要和公告；</w:t>
      </w:r>
    </w:p>
    <w:p w14:paraId="32D5E78C">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4.负责安排有关校研究生会议和会务事宜；</w:t>
      </w:r>
    </w:p>
    <w:p w14:paraId="1C786451">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5.负责研究生会干部管理，绩效考核，培训评优，协助主席团进行研究生会干部的选拔、培养和换届工作；</w:t>
      </w:r>
    </w:p>
    <w:p w14:paraId="17F4509F">
      <w:pPr>
        <w:widowControl/>
        <w:spacing w:before="156" w:beforeLines="50" w:after="156" w:afterLines="50"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6.与学校其他管理部门沟通交流；</w:t>
      </w:r>
    </w:p>
    <w:p w14:paraId="291A48B8">
      <w:pPr>
        <w:widowControl/>
        <w:spacing w:before="156" w:beforeLines="50" w:after="156" w:afterLines="50"/>
        <w:jc w:val="left"/>
        <w:rPr>
          <w:rStyle w:val="4"/>
          <w:rFonts w:hint="eastAsia" w:ascii="仿宋" w:hAnsi="仿宋" w:eastAsia="仿宋" w:cs="仿宋"/>
          <w:i w:val="0"/>
          <w:iCs w:val="0"/>
          <w:caps w:val="0"/>
          <w:color w:val="BF0000"/>
          <w:spacing w:val="0"/>
          <w:sz w:val="24"/>
          <w:szCs w:val="24"/>
          <w:shd w:val="clear" w:fill="F6F6F6"/>
          <w:vertAlign w:val="baseline"/>
        </w:rPr>
      </w:pPr>
      <w:r>
        <w:rPr>
          <w:rStyle w:val="4"/>
          <w:rFonts w:hint="eastAsia" w:ascii="仿宋" w:hAnsi="仿宋" w:eastAsia="仿宋" w:cs="仿宋"/>
          <w:i w:val="0"/>
          <w:iCs w:val="0"/>
          <w:caps w:val="0"/>
          <w:color w:val="BF0000"/>
          <w:spacing w:val="0"/>
          <w:sz w:val="24"/>
          <w:szCs w:val="24"/>
          <w:shd w:val="clear" w:fill="F6F6F6"/>
          <w:vertAlign w:val="baseline"/>
          <w:lang w:val="en-US" w:eastAsia="zh-CN"/>
        </w:rPr>
        <w:t>网络</w:t>
      </w:r>
      <w:r>
        <w:rPr>
          <w:rStyle w:val="4"/>
          <w:rFonts w:hint="eastAsia" w:ascii="仿宋" w:hAnsi="仿宋" w:eastAsia="仿宋" w:cs="仿宋"/>
          <w:i w:val="0"/>
          <w:iCs w:val="0"/>
          <w:caps w:val="0"/>
          <w:color w:val="BF0000"/>
          <w:spacing w:val="0"/>
          <w:sz w:val="24"/>
          <w:szCs w:val="24"/>
          <w:shd w:val="clear" w:fill="F6F6F6"/>
          <w:vertAlign w:val="baseline"/>
        </w:rPr>
        <w:t>宣传部</w:t>
      </w:r>
    </w:p>
    <w:p w14:paraId="5AFCE7E6">
      <w:pPr>
        <w:widowControl/>
        <w:spacing w:before="156" w:beforeLines="50" w:after="156" w:afterLines="50"/>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网络宣传部是宣传研究生会形象的窗口，负责研会各项活动的宣传工作，引导正确的世界观、人生观、价值观和学术观、学术态度，展现我校研究生自强不息，积极进取精神的部门。</w:t>
      </w:r>
    </w:p>
    <w:p w14:paraId="6B629049">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部门职能：</w:t>
      </w:r>
    </w:p>
    <w:p w14:paraId="25F63D25">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1.宣传部作为研究生会的公关形象部门，是研会对外交流的重要窗口，负责研会形象及其举办活动的品牌包装，传达活动信息和研究生会理念，加大研会宣传部在校内外的影响力度，扩大知名度，宣传和发扬研究生求实创新的风貌。</w:t>
      </w:r>
    </w:p>
    <w:p w14:paraId="45CA28DB">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2.采用微信推文、海报、展板、横幅、微博等形式，对研究生会举办的各类活动进行宣传，并在活动期间进行拍摄工作。</w:t>
      </w:r>
    </w:p>
    <w:p w14:paraId="151C7D40">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3.第一时间为全校研究生传递学校发布的信息。</w:t>
      </w:r>
    </w:p>
    <w:p w14:paraId="3F458658">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4.配合研会其他各部门的工作。</w:t>
      </w:r>
    </w:p>
    <w:p w14:paraId="5C8F3562">
      <w:pPr>
        <w:widowControl/>
        <w:spacing w:before="156" w:beforeLines="50" w:after="156" w:afterLines="50"/>
        <w:jc w:val="left"/>
        <w:rPr>
          <w:rStyle w:val="4"/>
          <w:rFonts w:hint="eastAsia" w:ascii="仿宋" w:hAnsi="仿宋" w:eastAsia="仿宋" w:cs="仿宋"/>
          <w:i w:val="0"/>
          <w:iCs w:val="0"/>
          <w:caps w:val="0"/>
          <w:color w:val="BF0000"/>
          <w:spacing w:val="0"/>
          <w:sz w:val="24"/>
          <w:szCs w:val="24"/>
          <w:shd w:val="clear" w:fill="F6F6F6"/>
          <w:vertAlign w:val="baseline"/>
        </w:rPr>
      </w:pPr>
      <w:r>
        <w:rPr>
          <w:rStyle w:val="4"/>
          <w:rFonts w:hint="eastAsia" w:ascii="仿宋" w:hAnsi="仿宋" w:eastAsia="仿宋" w:cs="仿宋"/>
          <w:i w:val="0"/>
          <w:iCs w:val="0"/>
          <w:caps w:val="0"/>
          <w:color w:val="BF0000"/>
          <w:spacing w:val="0"/>
          <w:sz w:val="24"/>
          <w:szCs w:val="24"/>
          <w:shd w:val="clear" w:fill="F6F6F6"/>
          <w:vertAlign w:val="baseline"/>
          <w:lang w:val="en-US" w:eastAsia="zh-CN"/>
        </w:rPr>
        <w:t>科研学习</w:t>
      </w:r>
      <w:r>
        <w:rPr>
          <w:rStyle w:val="4"/>
          <w:rFonts w:hint="eastAsia" w:ascii="仿宋" w:hAnsi="仿宋" w:eastAsia="仿宋" w:cs="仿宋"/>
          <w:i w:val="0"/>
          <w:iCs w:val="0"/>
          <w:caps w:val="0"/>
          <w:color w:val="BF0000"/>
          <w:spacing w:val="0"/>
          <w:sz w:val="24"/>
          <w:szCs w:val="24"/>
          <w:shd w:val="clear" w:fill="F6F6F6"/>
          <w:vertAlign w:val="baseline"/>
        </w:rPr>
        <w:t>部</w:t>
      </w:r>
    </w:p>
    <w:p w14:paraId="1077762C">
      <w:pPr>
        <w:widowControl/>
        <w:spacing w:before="156" w:beforeLines="50" w:after="156" w:afterLines="50"/>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科研学习部是服务全校研究生学术创新，积极搭建学术交流平台，帮助全体研究生开拓学术思想、提升学术能力、鼓励学术创新，促进研究生在学术生涯中积极进取、不断超越、满载学术动力与学术研究正能量，勇于寻求新改变、新突破，勇攀学术高峰的部门。</w:t>
      </w:r>
    </w:p>
    <w:p w14:paraId="79BFF548">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部门职能：</w:t>
      </w:r>
    </w:p>
    <w:p w14:paraId="4CA1E039">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1.围绕学术创新组织学术讲座、学术论坛等方面的活动；</w:t>
      </w:r>
    </w:p>
    <w:p w14:paraId="13C9A822">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2.负责做好每次学术讲座的主讲人邀请、确定讲座时间、负责讲座场地申请，联合宣传部做好前期宣传工作，并且担任讲座出席情况的签到和考勤工作，主持讲座活动，维持现场秩序；</w:t>
      </w:r>
    </w:p>
    <w:p w14:paraId="7F6E21DE">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3.配合研究生会其他各部门的工作。</w:t>
      </w:r>
    </w:p>
    <w:p w14:paraId="701B7141">
      <w:pPr>
        <w:widowControl/>
        <w:spacing w:before="156" w:beforeLines="50" w:after="156" w:afterLines="50"/>
        <w:jc w:val="left"/>
        <w:rPr>
          <w:rStyle w:val="4"/>
          <w:rFonts w:hint="eastAsia" w:ascii="仿宋" w:hAnsi="仿宋" w:eastAsia="仿宋" w:cs="仿宋"/>
          <w:i w:val="0"/>
          <w:iCs w:val="0"/>
          <w:caps w:val="0"/>
          <w:color w:val="BF0000"/>
          <w:spacing w:val="0"/>
          <w:sz w:val="24"/>
          <w:szCs w:val="24"/>
          <w:shd w:val="clear" w:fill="F6F6F6"/>
          <w:vertAlign w:val="baseline"/>
        </w:rPr>
      </w:pPr>
      <w:r>
        <w:rPr>
          <w:rStyle w:val="4"/>
          <w:rFonts w:hint="eastAsia" w:ascii="仿宋" w:hAnsi="仿宋" w:eastAsia="仿宋" w:cs="仿宋"/>
          <w:i w:val="0"/>
          <w:iCs w:val="0"/>
          <w:caps w:val="0"/>
          <w:color w:val="BF0000"/>
          <w:spacing w:val="0"/>
          <w:sz w:val="24"/>
          <w:szCs w:val="24"/>
          <w:shd w:val="clear" w:fill="F6F6F6"/>
          <w:vertAlign w:val="baseline"/>
        </w:rPr>
        <w:t>文体部</w:t>
      </w:r>
    </w:p>
    <w:p w14:paraId="4331C88C">
      <w:pPr>
        <w:widowControl/>
        <w:spacing w:before="156" w:beforeLines="50" w:after="156" w:afterLines="50"/>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文体部是丰富研究生文体活动、营造健康向上的校园氛围、搭建研究生文化素质修养平台的部门。</w:t>
      </w:r>
    </w:p>
    <w:p w14:paraId="0C134FCC">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部门职能：</w:t>
      </w:r>
    </w:p>
    <w:p w14:paraId="20DD7BF7">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1.组织研究生运动会；</w:t>
      </w:r>
    </w:p>
    <w:p w14:paraId="77F5E2CA">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2.举办各类研究生文体活动；</w:t>
      </w:r>
    </w:p>
    <w:p w14:paraId="4F09020C">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3.开展文化体育相关培训交流活动，提高研究生文体素质；</w:t>
      </w:r>
    </w:p>
    <w:p w14:paraId="0CF471B6">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4.配合研究生会其他各部门的工作。</w:t>
      </w:r>
    </w:p>
    <w:p w14:paraId="52CD1934">
      <w:pPr>
        <w:widowControl/>
        <w:spacing w:before="156" w:beforeLines="50" w:after="156" w:afterLines="50"/>
        <w:jc w:val="left"/>
        <w:rPr>
          <w:rFonts w:hint="eastAsia" w:ascii="仿宋" w:hAnsi="仿宋" w:eastAsia="仿宋" w:cs="仿宋"/>
          <w:sz w:val="24"/>
          <w:lang w:val="en-US" w:eastAsia="zh-CN"/>
        </w:rPr>
      </w:pPr>
      <w:r>
        <w:rPr>
          <w:rStyle w:val="4"/>
          <w:rFonts w:hint="eastAsia" w:ascii="仿宋" w:hAnsi="仿宋" w:eastAsia="仿宋" w:cs="仿宋"/>
          <w:i w:val="0"/>
          <w:iCs w:val="0"/>
          <w:caps w:val="0"/>
          <w:color w:val="BF0000"/>
          <w:spacing w:val="0"/>
          <w:sz w:val="24"/>
          <w:szCs w:val="24"/>
          <w:shd w:val="clear" w:fill="F6F6F6"/>
          <w:vertAlign w:val="baseline"/>
          <w:lang w:val="en-US" w:eastAsia="zh-CN"/>
        </w:rPr>
        <w:t>组织</w:t>
      </w:r>
      <w:r>
        <w:rPr>
          <w:rStyle w:val="4"/>
          <w:rFonts w:hint="eastAsia" w:ascii="仿宋" w:hAnsi="仿宋" w:eastAsia="仿宋" w:cs="仿宋"/>
          <w:i w:val="0"/>
          <w:iCs w:val="0"/>
          <w:caps w:val="0"/>
          <w:color w:val="BF0000"/>
          <w:spacing w:val="0"/>
          <w:sz w:val="24"/>
          <w:szCs w:val="24"/>
          <w:shd w:val="clear" w:fill="F6F6F6"/>
          <w:vertAlign w:val="baseline"/>
        </w:rPr>
        <w:t>实践部</w:t>
      </w:r>
    </w:p>
    <w:p w14:paraId="7E6B6291">
      <w:pPr>
        <w:widowControl/>
        <w:spacing w:before="156" w:beforeLines="50" w:after="156" w:afterLines="50"/>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组织实践部是以服务同学、服务社会为宗旨，加强校园与社会联系，为在校研究生提供社会实践平台，使其在社会实践中不断充实完善自我、提高社会责任感和科学实践能力的部门。</w:t>
      </w:r>
    </w:p>
    <w:p w14:paraId="1AAE6499">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部门职能：</w:t>
      </w:r>
    </w:p>
    <w:p w14:paraId="29517099">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1.负责研究生会社会实践活动的整体策划、组织；</w:t>
      </w:r>
    </w:p>
    <w:p w14:paraId="284640B5">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2.为研究生会重大活动联系校内外企事业单位，建立健康、互惠、务实的合作关系；</w:t>
      </w:r>
    </w:p>
    <w:p w14:paraId="7182C019">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3.负责与校学生会、社团联合会等各类学生组织的沟通与交流；</w:t>
      </w:r>
    </w:p>
    <w:p w14:paraId="334A228F">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4.举办与研究生权益相关的活动，做好研究生的普法宣传工作；</w:t>
      </w:r>
    </w:p>
    <w:p w14:paraId="6D430AC2">
      <w:pPr>
        <w:widowControl/>
        <w:spacing w:before="156" w:beforeLines="50" w:after="156" w:afterLines="50"/>
        <w:jc w:val="left"/>
        <w:rPr>
          <w:rFonts w:hint="eastAsia" w:ascii="仿宋" w:hAnsi="仿宋" w:eastAsia="仿宋" w:cs="仿宋"/>
          <w:sz w:val="24"/>
          <w:lang w:val="en-US" w:eastAsia="zh-CN"/>
        </w:rPr>
      </w:pPr>
      <w:r>
        <w:rPr>
          <w:rFonts w:hint="eastAsia" w:ascii="仿宋" w:hAnsi="仿宋" w:eastAsia="仿宋" w:cs="仿宋"/>
          <w:sz w:val="24"/>
          <w:lang w:val="en-US" w:eastAsia="zh-CN"/>
        </w:rPr>
        <w:t>5.配合研会其他各部门的工作。</w:t>
      </w:r>
    </w:p>
    <w:p w14:paraId="1E6A1D64">
      <w:pPr>
        <w:ind w:firstLine="560" w:firstLineChars="200"/>
        <w:rPr>
          <w:rFonts w:hint="eastAsia"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GYzYTY4NGRjYjYxMGU5MWMyMDZiZTkxNjAzOTgifQ=="/>
  </w:docVars>
  <w:rsids>
    <w:rsidRoot w:val="00000000"/>
    <w:rsid w:val="06293905"/>
    <w:rsid w:val="09267C87"/>
    <w:rsid w:val="09FA1C59"/>
    <w:rsid w:val="0AA25869"/>
    <w:rsid w:val="142B4CEC"/>
    <w:rsid w:val="14476A21"/>
    <w:rsid w:val="15DD5B72"/>
    <w:rsid w:val="16151394"/>
    <w:rsid w:val="1B7619A8"/>
    <w:rsid w:val="20451F48"/>
    <w:rsid w:val="22EF6B24"/>
    <w:rsid w:val="2366189C"/>
    <w:rsid w:val="26396DF4"/>
    <w:rsid w:val="2900009D"/>
    <w:rsid w:val="34A6016C"/>
    <w:rsid w:val="44FC4F14"/>
    <w:rsid w:val="4BB607A3"/>
    <w:rsid w:val="4D0C49B3"/>
    <w:rsid w:val="4E0B6A19"/>
    <w:rsid w:val="54A454D1"/>
    <w:rsid w:val="5F5F4E16"/>
    <w:rsid w:val="5F6661A5"/>
    <w:rsid w:val="668F5FE1"/>
    <w:rsid w:val="6A2D62D3"/>
    <w:rsid w:val="740C355A"/>
    <w:rsid w:val="75864A53"/>
    <w:rsid w:val="76CB0FB6"/>
    <w:rsid w:val="7731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15"/>
    <w:qFormat/>
    <w:uiPriority w:val="0"/>
    <w:rPr>
      <w:rFonts w:hint="default" w:ascii="Calibri" w:hAnsi="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1300</Words>
  <Characters>1322</Characters>
  <Lines>0</Lines>
  <Paragraphs>0</Paragraphs>
  <TotalTime>0</TotalTime>
  <ScaleCrop>false</ScaleCrop>
  <LinksUpToDate>false</LinksUpToDate>
  <CharactersWithSpaces>1323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2023-09-03T04:47:00Z</dcterms:created>
  <dc:creator>zs</dc:creator>
  <cp:lastModifiedBy>Administrator</cp:lastModifiedBy>
  <dcterms:modified xsi:type="dcterms:W3CDTF">2024-09-25T01:56:27Z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B3CCAD2BB3F04E14975A1413377CEFD7_12</vt:lpwstr>
  </property>
</Properties>
</file>