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附件</w:t>
      </w:r>
      <w:r>
        <w:rPr>
          <w:rFonts w:hint="eastAsia" w:cs="宋体"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cs="宋体"/>
          <w:kern w:val="0"/>
          <w:sz w:val="28"/>
          <w:szCs w:val="28"/>
        </w:rPr>
        <w:t>：课程教学大纲</w:t>
      </w:r>
    </w:p>
    <w:p>
      <w:pPr>
        <w:rPr>
          <w:rFonts w:hint="eastAsia" w:cs="宋体"/>
          <w:kern w:val="0"/>
          <w:sz w:val="28"/>
          <w:szCs w:val="28"/>
        </w:rPr>
      </w:pPr>
    </w:p>
    <w:p>
      <w:pPr>
        <w:rPr>
          <w:rFonts w:hint="eastAsia" w:eastAsia="楷体_GB2312"/>
          <w:b/>
          <w:sz w:val="28"/>
          <w:szCs w:val="28"/>
        </w:rPr>
      </w:pPr>
      <w:r>
        <w:rPr>
          <w:rFonts w:hint="eastAsia" w:eastAsia="楷体_GB2312"/>
          <w:b/>
          <w:sz w:val="28"/>
          <w:szCs w:val="28"/>
        </w:rPr>
        <w:t>课程编码：</w:t>
      </w:r>
      <w:r>
        <w:rPr>
          <w:rFonts w:hint="eastAsia"/>
          <w:sz w:val="24"/>
        </w:rPr>
        <w:t>* * * * * *—*—* *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《课程名称》教学大纲</w:t>
      </w:r>
    </w:p>
    <w:p>
      <w:pPr>
        <w:rPr>
          <w:rFonts w:hint="eastAsia" w:eastAsia="楷体_GB2312"/>
          <w:b/>
          <w:sz w:val="28"/>
          <w:szCs w:val="28"/>
        </w:rPr>
      </w:pPr>
      <w:r>
        <w:rPr>
          <w:rFonts w:hint="eastAsia" w:eastAsia="楷体_GB2312"/>
          <w:b/>
          <w:sz w:val="28"/>
          <w:szCs w:val="28"/>
        </w:rPr>
        <w:t>学时：          学分：         适用专业：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一、课程的性质、任务和基本要求（</w:t>
      </w:r>
      <w:r>
        <w:rPr>
          <w:sz w:val="24"/>
        </w:rPr>
        <w:t>150</w:t>
      </w:r>
      <w:r>
        <w:rPr>
          <w:rFonts w:hint="eastAsia"/>
          <w:sz w:val="24"/>
        </w:rPr>
        <w:t>字以内）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二、主要教学内容（包括章节、相应章节内容，重点、难点、课时分配，</w:t>
      </w:r>
      <w:r>
        <w:rPr>
          <w:sz w:val="24"/>
        </w:rPr>
        <w:t>500</w:t>
      </w:r>
      <w:r>
        <w:rPr>
          <w:rFonts w:hint="eastAsia"/>
          <w:sz w:val="24"/>
        </w:rPr>
        <w:t>—</w:t>
      </w:r>
      <w:r>
        <w:rPr>
          <w:sz w:val="24"/>
        </w:rPr>
        <w:t>1000</w:t>
      </w:r>
      <w:r>
        <w:rPr>
          <w:rFonts w:hint="eastAsia"/>
          <w:sz w:val="24"/>
        </w:rPr>
        <w:t>字）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三、教学方式（需说明理论教学、自学、研讨、文献综述等有关的安排或计划）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四、实验及计算机应用或实践环节的内容和基本要求（</w:t>
      </w:r>
      <w:r>
        <w:rPr>
          <w:sz w:val="24"/>
        </w:rPr>
        <w:t>200</w:t>
      </w:r>
      <w:r>
        <w:rPr>
          <w:rFonts w:hint="eastAsia"/>
          <w:sz w:val="24"/>
        </w:rPr>
        <w:t>字以内）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五、考核方式及对研究生综合能力培养的要求（</w:t>
      </w:r>
      <w:r>
        <w:rPr>
          <w:sz w:val="24"/>
        </w:rPr>
        <w:t>200</w:t>
      </w:r>
      <w:r>
        <w:rPr>
          <w:rFonts w:hint="eastAsia"/>
          <w:sz w:val="24"/>
        </w:rPr>
        <w:t>字以内）</w:t>
      </w:r>
    </w:p>
    <w:p>
      <w:pPr>
        <w:rPr>
          <w:sz w:val="24"/>
        </w:rPr>
      </w:pPr>
      <w:r>
        <w:rPr>
          <w:rFonts w:hint="eastAsia"/>
          <w:sz w:val="24"/>
        </w:rPr>
        <w:t>六、教材及主要参考书（含外文资料）</w:t>
      </w:r>
    </w:p>
    <w:p>
      <w:pPr>
        <w:rPr>
          <w:sz w:val="24"/>
        </w:rPr>
      </w:pPr>
      <w:r>
        <w:rPr>
          <w:rFonts w:hint="eastAsia"/>
          <w:sz w:val="24"/>
        </w:rPr>
        <w:t>七、其它需要说明的问题（如与本科课程的衔接与区分、先修课程、后续课程等）</w:t>
      </w:r>
    </w:p>
    <w:p>
      <w:pPr>
        <w:rPr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编写人：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   硕士点负责人：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   学位分委员会主任：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  </w:t>
      </w:r>
    </w:p>
    <w:p>
      <w:pPr>
        <w:rPr>
          <w:rFonts w:hint="eastAsia"/>
          <w:sz w:val="24"/>
        </w:rPr>
      </w:pPr>
    </w:p>
    <w:p>
      <w:pPr>
        <w:jc w:val="righ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月           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 w:eastAsia="楷体_GB2312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 w:eastAsia="楷体_GB2312"/>
          <w:sz w:val="24"/>
        </w:rPr>
        <w:t>课程编码规则：  共9位，</w:t>
      </w:r>
      <w:r>
        <w:rPr>
          <w:rFonts w:hint="eastAsia"/>
          <w:sz w:val="24"/>
        </w:rPr>
        <w:t>*  *  *  *  *  * — * — *  *</w:t>
      </w:r>
    </w:p>
    <w:p>
      <w:pPr>
        <w:ind w:firstLine="1920" w:firstLineChars="800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第1-6位：学科代码；</w:t>
      </w:r>
    </w:p>
    <w:p>
      <w:pPr>
        <w:ind w:firstLine="1920" w:firstLineChars="800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第7位：1-公共学位课，2-专业学位课，3—专业选修课</w:t>
      </w:r>
    </w:p>
    <w:p>
      <w:pPr>
        <w:ind w:firstLine="1920" w:firstLineChars="800"/>
        <w:rPr>
          <w:rFonts w:hint="eastAsia"/>
          <w:sz w:val="24"/>
        </w:rPr>
      </w:pPr>
      <w:r>
        <w:rPr>
          <w:rFonts w:hint="eastAsia" w:eastAsia="楷体_GB2312"/>
          <w:sz w:val="24"/>
        </w:rPr>
        <w:t>第8-9位：本专业课程序号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E3843"/>
    <w:rsid w:val="2B4E3843"/>
    <w:rsid w:val="303B0EBE"/>
    <w:rsid w:val="716D27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2018-04-11T00:56:00Z</dcterms:created>
  <dc:creator>Administrator</dc:creator>
  <cp:lastModifiedBy>师资科</cp:lastModifiedBy>
  <dcterms:modified xsi:type="dcterms:W3CDTF">2021-05-27T02:14:12Z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233A5DBE73FC420497E8CEFCA7239974</vt:lpwstr>
  </property>
</Properties>
</file>