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A0" w:rsidRDefault="004613DF" w:rsidP="00D2272A">
      <w:pPr>
        <w:spacing w:beforeLines="100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                          </w:t>
      </w:r>
    </w:p>
    <w:p w:rsidR="004519A0" w:rsidRDefault="004519A0" w:rsidP="00D2272A">
      <w:pPr>
        <w:spacing w:beforeLines="100"/>
        <w:jc w:val="center"/>
        <w:rPr>
          <w:rFonts w:ascii="宋体"/>
          <w:b/>
          <w:sz w:val="48"/>
          <w:szCs w:val="48"/>
        </w:rPr>
      </w:pPr>
    </w:p>
    <w:p w:rsidR="004519A0" w:rsidRDefault="00070159" w:rsidP="00D2272A">
      <w:pPr>
        <w:spacing w:beforeLines="100"/>
        <w:jc w:val="center"/>
        <w:rPr>
          <w:rFonts w:asci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公共管理</w:t>
      </w:r>
      <w:r w:rsidR="004613DF">
        <w:rPr>
          <w:rFonts w:ascii="宋体" w:hAnsi="宋体" w:hint="eastAsia"/>
          <w:b/>
          <w:sz w:val="48"/>
          <w:szCs w:val="48"/>
        </w:rPr>
        <w:t>研究生案例大赛</w:t>
      </w:r>
    </w:p>
    <w:p w:rsidR="004519A0" w:rsidRDefault="004519A0">
      <w:pPr>
        <w:jc w:val="center"/>
        <w:rPr>
          <w:rFonts w:ascii="宋体"/>
          <w:b/>
          <w:sz w:val="48"/>
          <w:szCs w:val="48"/>
        </w:rPr>
      </w:pPr>
    </w:p>
    <w:p w:rsidR="004519A0" w:rsidRDefault="004519A0">
      <w:pPr>
        <w:jc w:val="center"/>
        <w:rPr>
          <w:rFonts w:ascii="宋体"/>
          <w:b/>
          <w:sz w:val="48"/>
          <w:szCs w:val="48"/>
        </w:rPr>
      </w:pPr>
    </w:p>
    <w:p w:rsidR="004519A0" w:rsidRDefault="004613DF">
      <w:pPr>
        <w:jc w:val="center"/>
        <w:rPr>
          <w:rFonts w:asci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案例申报书</w:t>
      </w:r>
    </w:p>
    <w:p w:rsidR="004519A0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4519A0" w:rsidRDefault="004613DF">
      <w:pPr>
        <w:tabs>
          <w:tab w:val="left" w:pos="5550"/>
        </w:tabs>
        <w:spacing w:line="400" w:lineRule="atLeast"/>
        <w:ind w:leftChars="100" w:left="210" w:firstLineChars="200" w:firstLine="883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 w:rsidR="004519A0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4519A0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4519A0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4519A0" w:rsidRDefault="004613DF">
      <w:pPr>
        <w:spacing w:line="760" w:lineRule="exact"/>
        <w:ind w:leftChars="399" w:left="2031" w:hangingChars="396" w:hanging="1193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:rsidR="00A8696F" w:rsidRPr="00A8696F" w:rsidRDefault="00A8696F" w:rsidP="00A8696F">
      <w:pPr>
        <w:spacing w:line="760" w:lineRule="exact"/>
        <w:ind w:leftChars="399" w:left="2031" w:hangingChars="396" w:hanging="1193"/>
        <w:rPr>
          <w:rFonts w:ascii="宋体"/>
          <w:b/>
          <w:bCs/>
        </w:rPr>
      </w:pPr>
      <w:r w:rsidRPr="00A8696F">
        <w:rPr>
          <w:rFonts w:ascii="宋体" w:hAnsi="宋体" w:hint="eastAsia"/>
          <w:b/>
          <w:bCs/>
          <w:sz w:val="30"/>
          <w:szCs w:val="30"/>
        </w:rPr>
        <w:t>队</w:t>
      </w:r>
      <w:r>
        <w:rPr>
          <w:rFonts w:ascii="宋体" w:hAnsi="宋体" w:hint="eastAsia"/>
          <w:b/>
          <w:bCs/>
          <w:sz w:val="30"/>
          <w:szCs w:val="30"/>
        </w:rPr>
        <w:t xml:space="preserve">    </w:t>
      </w:r>
      <w:r w:rsidRPr="00A8696F">
        <w:rPr>
          <w:rFonts w:ascii="宋体" w:hAnsi="宋体" w:hint="eastAsia"/>
          <w:b/>
          <w:bCs/>
          <w:sz w:val="30"/>
          <w:szCs w:val="30"/>
        </w:rPr>
        <w:t>名：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:rsidR="004519A0" w:rsidRDefault="004613DF"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 w:rsidR="004519A0" w:rsidRPr="006C7A0B" w:rsidRDefault="004613DF" w:rsidP="00810501">
      <w:pPr>
        <w:spacing w:line="760" w:lineRule="exact"/>
        <w:ind w:firstLineChars="300" w:firstLine="904"/>
        <w:rPr>
          <w:rFonts w:ascii="宋体"/>
          <w:b/>
          <w:bCs/>
          <w:i/>
          <w:szCs w:val="28"/>
          <w:u w:val="single"/>
        </w:rPr>
      </w:pPr>
      <w:r w:rsidRPr="006C7A0B">
        <w:rPr>
          <w:rFonts w:ascii="宋体" w:hAnsi="宋体" w:hint="eastAsia"/>
          <w:b/>
          <w:bCs/>
          <w:i/>
          <w:sz w:val="30"/>
          <w:szCs w:val="30"/>
        </w:rPr>
        <w:t>指导教师：</w:t>
      </w:r>
      <w:r w:rsidRPr="006C7A0B">
        <w:rPr>
          <w:rFonts w:ascii="宋体" w:hAnsi="宋体"/>
          <w:b/>
          <w:bCs/>
          <w:i/>
          <w:szCs w:val="28"/>
          <w:u w:val="single"/>
        </w:rPr>
        <w:t xml:space="preserve">  </w:t>
      </w:r>
      <w:r w:rsidRPr="006C7A0B">
        <w:rPr>
          <w:rFonts w:ascii="宋体" w:hAnsi="宋体"/>
          <w:bCs/>
          <w:i/>
          <w:szCs w:val="28"/>
          <w:u w:val="single"/>
        </w:rPr>
        <w:t xml:space="preserve">                                         </w:t>
      </w:r>
      <w:r w:rsidRPr="006C7A0B">
        <w:rPr>
          <w:rFonts w:ascii="宋体" w:hAnsi="宋体"/>
          <w:b/>
          <w:bCs/>
          <w:i/>
          <w:szCs w:val="28"/>
          <w:u w:val="single"/>
        </w:rPr>
        <w:t xml:space="preserve"> </w:t>
      </w:r>
    </w:p>
    <w:p w:rsidR="004519A0" w:rsidRDefault="004519A0">
      <w:pPr>
        <w:spacing w:line="600" w:lineRule="exact"/>
        <w:rPr>
          <w:rFonts w:ascii="宋体"/>
          <w:bCs/>
        </w:rPr>
      </w:pPr>
    </w:p>
    <w:p w:rsidR="004519A0" w:rsidRDefault="004519A0">
      <w:pPr>
        <w:spacing w:line="600" w:lineRule="exact"/>
        <w:rPr>
          <w:rFonts w:ascii="宋体"/>
          <w:bCs/>
        </w:rPr>
      </w:pPr>
    </w:p>
    <w:p w:rsidR="00D2272A" w:rsidRDefault="00D2272A" w:rsidP="00D2272A"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二零二二年</w:t>
      </w:r>
    </w:p>
    <w:p w:rsidR="004519A0" w:rsidRDefault="004519A0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:rsidR="000236DC" w:rsidRDefault="000236DC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:rsidR="004519A0" w:rsidRDefault="004613DF"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填表说明</w:t>
      </w:r>
    </w:p>
    <w:p w:rsidR="004519A0" w:rsidRDefault="004613D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F8270D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本表为申请</w:t>
      </w:r>
      <w:r w:rsidR="00F8270D">
        <w:rPr>
          <w:rFonts w:ascii="宋体" w:hAnsi="宋体" w:cs="宋体" w:hint="eastAsia"/>
          <w:sz w:val="24"/>
        </w:rPr>
        <w:t>MPA</w:t>
      </w:r>
      <w:r>
        <w:rPr>
          <w:rFonts w:ascii="宋体" w:hAnsi="宋体" w:cs="宋体" w:hint="eastAsia"/>
          <w:sz w:val="24"/>
        </w:rPr>
        <w:t>研究生案例大赛之用。</w:t>
      </w:r>
    </w:p>
    <w:p w:rsidR="00F8270D" w:rsidRPr="00F8270D" w:rsidRDefault="004613DF" w:rsidP="00F8270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cs="宋体" w:hint="eastAsia"/>
          <w:sz w:val="24"/>
        </w:rPr>
        <w:t>2.</w:t>
      </w:r>
      <w:r w:rsidR="00F8270D" w:rsidRPr="00F8270D">
        <w:rPr>
          <w:rFonts w:ascii="仿宋" w:eastAsia="仿宋" w:hAnsi="仿宋" w:hint="eastAsia"/>
          <w:sz w:val="28"/>
          <w:szCs w:val="28"/>
        </w:rPr>
        <w:t xml:space="preserve"> </w:t>
      </w:r>
      <w:r w:rsidR="00F8270D" w:rsidRPr="00F8270D">
        <w:rPr>
          <w:rFonts w:ascii="宋体" w:hAnsi="宋体" w:cs="宋体" w:hint="eastAsia"/>
          <w:sz w:val="24"/>
        </w:rPr>
        <w:t>参评案例必须是没有正式发表的原创案例</w:t>
      </w:r>
    </w:p>
    <w:p w:rsidR="00F8270D" w:rsidRPr="00F8270D" w:rsidRDefault="004613DF" w:rsidP="00F8270D">
      <w:pPr>
        <w:spacing w:line="360" w:lineRule="auto"/>
        <w:ind w:firstLineChars="200" w:firstLine="480"/>
        <w:rPr>
          <w:rFonts w:ascii="宋体" w:cs="宋体"/>
          <w:sz w:val="24"/>
        </w:rPr>
      </w:pPr>
      <w:r w:rsidRPr="00F8270D">
        <w:rPr>
          <w:rFonts w:ascii="宋体" w:cs="宋体"/>
          <w:sz w:val="24"/>
        </w:rPr>
        <w:t>3.</w:t>
      </w:r>
      <w:r w:rsidR="00F8270D" w:rsidRPr="00F8270D">
        <w:rPr>
          <w:rFonts w:ascii="宋体" w:cs="宋体" w:hint="eastAsia"/>
          <w:sz w:val="24"/>
        </w:rPr>
        <w:t xml:space="preserve"> 紧密围绕</w:t>
      </w:r>
      <w:r w:rsidR="00F8270D" w:rsidRPr="00F8270D">
        <w:rPr>
          <w:rFonts w:ascii="宋体" w:cs="宋体"/>
          <w:sz w:val="24"/>
        </w:rPr>
        <w:t>学科的重大或热点问题</w:t>
      </w:r>
      <w:r w:rsidR="00F8270D" w:rsidRPr="00F8270D">
        <w:rPr>
          <w:rFonts w:ascii="宋体" w:cs="宋体" w:hint="eastAsia"/>
          <w:sz w:val="24"/>
        </w:rPr>
        <w:t>、</w:t>
      </w:r>
      <w:r w:rsidR="00F8270D" w:rsidRPr="00F8270D">
        <w:rPr>
          <w:rFonts w:ascii="宋体" w:cs="宋体"/>
          <w:sz w:val="24"/>
        </w:rPr>
        <w:t>事件，</w:t>
      </w:r>
      <w:r w:rsidR="00F8270D" w:rsidRPr="00F8270D">
        <w:rPr>
          <w:rFonts w:ascii="宋体" w:cs="宋体" w:hint="eastAsia"/>
          <w:sz w:val="24"/>
        </w:rPr>
        <w:t>选择</w:t>
      </w:r>
      <w:r w:rsidR="00F8270D" w:rsidRPr="00F8270D">
        <w:rPr>
          <w:rFonts w:ascii="宋体" w:cs="宋体"/>
          <w:sz w:val="24"/>
        </w:rPr>
        <w:t>具体案例</w:t>
      </w:r>
      <w:r w:rsidR="00F8270D" w:rsidRPr="00F8270D">
        <w:rPr>
          <w:rFonts w:ascii="宋体" w:cs="宋体" w:hint="eastAsia"/>
          <w:sz w:val="24"/>
        </w:rPr>
        <w:t>，撰写案例正文和分析报告</w:t>
      </w:r>
      <w:r w:rsidR="00F8270D" w:rsidRPr="00F8270D">
        <w:rPr>
          <w:rFonts w:ascii="宋体" w:cs="宋体"/>
          <w:sz w:val="24"/>
        </w:rPr>
        <w:t>。</w:t>
      </w:r>
    </w:p>
    <w:p w:rsidR="00F8270D" w:rsidRPr="00F8270D" w:rsidRDefault="004613DF" w:rsidP="00F8270D">
      <w:pPr>
        <w:spacing w:line="360" w:lineRule="auto"/>
        <w:ind w:firstLineChars="150" w:firstLine="360"/>
        <w:rPr>
          <w:rFonts w:ascii="宋体" w:cs="宋体"/>
          <w:sz w:val="24"/>
        </w:rPr>
      </w:pPr>
      <w:r w:rsidRPr="00F8270D">
        <w:rPr>
          <w:rFonts w:ascii="宋体" w:cs="宋体"/>
          <w:sz w:val="24"/>
        </w:rPr>
        <w:t xml:space="preserve"> </w:t>
      </w:r>
      <w:r w:rsidR="00F8270D" w:rsidRPr="00F8270D">
        <w:rPr>
          <w:rFonts w:ascii="宋体" w:cs="宋体" w:hint="eastAsia"/>
          <w:sz w:val="24"/>
        </w:rPr>
        <w:t>4.</w:t>
      </w:r>
      <w:r w:rsidR="00F8270D">
        <w:rPr>
          <w:rFonts w:ascii="宋体" w:cs="宋体" w:hint="eastAsia"/>
          <w:sz w:val="24"/>
        </w:rPr>
        <w:t xml:space="preserve"> </w:t>
      </w:r>
      <w:r w:rsidR="00F8270D" w:rsidRPr="00F8270D">
        <w:rPr>
          <w:rFonts w:ascii="宋体" w:cs="宋体" w:hint="eastAsia"/>
          <w:sz w:val="24"/>
        </w:rPr>
        <w:t>案例应包括案例正文和案例分析两部分。鼓励参赛队伍围绕选题</w:t>
      </w:r>
      <w:r w:rsidR="00F8270D" w:rsidRPr="00F8270D">
        <w:rPr>
          <w:rFonts w:ascii="宋体" w:cs="宋体"/>
          <w:sz w:val="24"/>
        </w:rPr>
        <w:t>进行实地调研，</w:t>
      </w:r>
      <w:r w:rsidR="00F8270D" w:rsidRPr="00F8270D">
        <w:rPr>
          <w:rFonts w:ascii="宋体" w:cs="宋体" w:hint="eastAsia"/>
          <w:sz w:val="24"/>
        </w:rPr>
        <w:t>通过调查访谈</w:t>
      </w:r>
      <w:r w:rsidR="00F8270D" w:rsidRPr="00F8270D">
        <w:rPr>
          <w:rFonts w:ascii="宋体" w:cs="宋体"/>
          <w:sz w:val="24"/>
        </w:rPr>
        <w:t>，</w:t>
      </w:r>
      <w:r w:rsidR="00F8270D" w:rsidRPr="00F8270D">
        <w:rPr>
          <w:rFonts w:ascii="宋体" w:cs="宋体" w:hint="eastAsia"/>
          <w:sz w:val="24"/>
        </w:rPr>
        <w:t>系统地收集</w:t>
      </w:r>
      <w:r w:rsidR="00F8270D" w:rsidRPr="00F8270D">
        <w:rPr>
          <w:rFonts w:ascii="宋体" w:cs="宋体"/>
          <w:sz w:val="24"/>
        </w:rPr>
        <w:t>相关问题的一手资料，</w:t>
      </w:r>
      <w:r w:rsidR="00F8270D" w:rsidRPr="00F8270D">
        <w:rPr>
          <w:rFonts w:ascii="宋体" w:cs="宋体" w:hint="eastAsia"/>
          <w:sz w:val="24"/>
        </w:rPr>
        <w:t>详细</w:t>
      </w:r>
      <w:r w:rsidR="00F8270D" w:rsidRPr="00F8270D">
        <w:rPr>
          <w:rFonts w:ascii="宋体" w:cs="宋体"/>
          <w:sz w:val="24"/>
        </w:rPr>
        <w:t>了解</w:t>
      </w:r>
      <w:r w:rsidR="00F8270D" w:rsidRPr="00F8270D">
        <w:rPr>
          <w:rFonts w:ascii="宋体" w:cs="宋体" w:hint="eastAsia"/>
          <w:sz w:val="24"/>
        </w:rPr>
        <w:t>有关案例事件的发展过程，</w:t>
      </w:r>
      <w:r w:rsidR="00F8270D" w:rsidRPr="00F8270D">
        <w:rPr>
          <w:rFonts w:ascii="宋体" w:cs="宋体"/>
          <w:sz w:val="24"/>
        </w:rPr>
        <w:t>为案例正文和分析报告的撰写</w:t>
      </w:r>
      <w:r w:rsidR="00F8270D" w:rsidRPr="00F8270D">
        <w:rPr>
          <w:rFonts w:ascii="宋体" w:cs="宋体" w:hint="eastAsia"/>
          <w:sz w:val="24"/>
        </w:rPr>
        <w:t>奠定</w:t>
      </w:r>
      <w:r w:rsidR="00F8270D" w:rsidRPr="00F8270D">
        <w:rPr>
          <w:rFonts w:ascii="宋体" w:cs="宋体"/>
          <w:sz w:val="24"/>
        </w:rPr>
        <w:t>基础。</w:t>
      </w:r>
    </w:p>
    <w:p w:rsidR="001B34ED" w:rsidRDefault="001B34ED" w:rsidP="001F2FF4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5</w:t>
      </w:r>
      <w:r w:rsidRPr="00F8270D">
        <w:rPr>
          <w:rFonts w:ascii="宋体" w:cs="宋体" w:hint="eastAsia"/>
          <w:sz w:val="24"/>
        </w:rPr>
        <w:t>.</w:t>
      </w:r>
      <w:r>
        <w:rPr>
          <w:rFonts w:ascii="宋体" w:cs="宋体" w:hint="eastAsia"/>
          <w:sz w:val="24"/>
        </w:rPr>
        <w:t xml:space="preserve"> </w:t>
      </w:r>
      <w:r w:rsidR="001F2FF4" w:rsidRPr="001F2FF4">
        <w:rPr>
          <w:rFonts w:ascii="宋体" w:cs="宋体" w:hint="eastAsia"/>
          <w:sz w:val="24"/>
        </w:rPr>
        <w:t>案例正文一般应包括：标题、案例摘要、引言、正文、结束语、附录、脚注和图表等7个部分。案例正文不超过15000字。</w:t>
      </w:r>
      <w:r w:rsidR="001F2FF4">
        <w:rPr>
          <w:rFonts w:ascii="宋体" w:cs="宋体" w:hint="eastAsia"/>
          <w:sz w:val="24"/>
        </w:rPr>
        <w:t>具体要求参照附件：公共管理</w:t>
      </w:r>
      <w:r w:rsidR="001F2FF4" w:rsidRPr="001F2FF4">
        <w:rPr>
          <w:rFonts w:ascii="宋体" w:cs="宋体" w:hint="eastAsia"/>
          <w:sz w:val="24"/>
        </w:rPr>
        <w:t>参赛案例基本结构及排版要求</w:t>
      </w:r>
      <w:r w:rsidR="001F2FF4">
        <w:rPr>
          <w:rFonts w:ascii="宋体" w:cs="宋体" w:hint="eastAsia"/>
          <w:sz w:val="24"/>
        </w:rPr>
        <w:t>。</w:t>
      </w:r>
    </w:p>
    <w:p w:rsidR="001F2FF4" w:rsidRDefault="001F2FF4" w:rsidP="001F2FF4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6.</w:t>
      </w:r>
      <w:r w:rsidRPr="001F2FF4">
        <w:rPr>
          <w:rFonts w:ascii="宋体" w:cs="宋体" w:hint="eastAsia"/>
          <w:sz w:val="24"/>
        </w:rPr>
        <w:t xml:space="preserve"> 案例分析</w:t>
      </w:r>
      <w:r w:rsidRPr="001F2FF4">
        <w:rPr>
          <w:rFonts w:ascii="宋体" w:cs="宋体"/>
          <w:sz w:val="24"/>
        </w:rPr>
        <w:t>要求</w:t>
      </w:r>
      <w:r>
        <w:rPr>
          <w:rFonts w:ascii="宋体" w:cs="宋体" w:hint="eastAsia"/>
          <w:sz w:val="24"/>
        </w:rPr>
        <w:t>：具体要求参照附件：公共管理</w:t>
      </w:r>
      <w:r w:rsidRPr="001F2FF4">
        <w:rPr>
          <w:rFonts w:ascii="宋体" w:cs="宋体" w:hint="eastAsia"/>
          <w:sz w:val="24"/>
        </w:rPr>
        <w:t>参赛案例基本结构及排版要求</w:t>
      </w:r>
      <w:r>
        <w:rPr>
          <w:rFonts w:ascii="宋体" w:cs="宋体" w:hint="eastAsia"/>
          <w:sz w:val="24"/>
        </w:rPr>
        <w:t>。</w:t>
      </w:r>
    </w:p>
    <w:p w:rsidR="001F2FF4" w:rsidRDefault="001F2FF4" w:rsidP="007045BC">
      <w:pPr>
        <w:spacing w:line="360" w:lineRule="auto"/>
        <w:ind w:firstLineChars="250" w:firstLine="600"/>
        <w:rPr>
          <w:rFonts w:ascii="宋体" w:cs="宋体"/>
          <w:sz w:val="24"/>
        </w:rPr>
      </w:pPr>
      <w:r w:rsidRPr="001F2FF4">
        <w:rPr>
          <w:rFonts w:ascii="宋体" w:cs="宋体" w:hint="eastAsia"/>
          <w:sz w:val="24"/>
        </w:rPr>
        <w:t>（</w:t>
      </w:r>
      <w:r w:rsidRPr="001F2FF4">
        <w:rPr>
          <w:rFonts w:ascii="宋体" w:cs="宋体"/>
          <w:sz w:val="24"/>
        </w:rPr>
        <w:t>1</w:t>
      </w:r>
      <w:r w:rsidRPr="001F2FF4">
        <w:rPr>
          <w:rFonts w:ascii="宋体" w:cs="宋体" w:hint="eastAsia"/>
          <w:sz w:val="24"/>
        </w:rPr>
        <w:t>）理论明确。要明确分析案例所使用的</w:t>
      </w:r>
      <w:r w:rsidRPr="001F2FF4">
        <w:rPr>
          <w:rFonts w:ascii="宋体" w:cs="宋体"/>
          <w:sz w:val="24"/>
        </w:rPr>
        <w:t>有关</w:t>
      </w:r>
      <w:r w:rsidRPr="001F2FF4">
        <w:rPr>
          <w:rFonts w:ascii="宋体" w:cs="宋体" w:hint="eastAsia"/>
          <w:sz w:val="24"/>
        </w:rPr>
        <w:t>理论和工具。</w:t>
      </w:r>
    </w:p>
    <w:p w:rsidR="001F2FF4" w:rsidRDefault="001F2FF4" w:rsidP="00D2272A">
      <w:pPr>
        <w:spacing w:beforeLines="50" w:afterLines="50" w:line="360" w:lineRule="auto"/>
        <w:ind w:firstLine="561"/>
        <w:rPr>
          <w:rFonts w:ascii="宋体" w:cs="宋体"/>
          <w:sz w:val="24"/>
        </w:rPr>
      </w:pPr>
      <w:r w:rsidRPr="001F2FF4">
        <w:rPr>
          <w:rFonts w:ascii="宋体" w:cs="宋体" w:hint="eastAsia"/>
          <w:sz w:val="24"/>
        </w:rPr>
        <w:t>（</w:t>
      </w:r>
      <w:r w:rsidRPr="001F2FF4">
        <w:rPr>
          <w:rFonts w:ascii="宋体" w:cs="宋体"/>
          <w:sz w:val="24"/>
        </w:rPr>
        <w:t>2</w:t>
      </w:r>
      <w:r w:rsidRPr="001F2FF4">
        <w:rPr>
          <w:rFonts w:ascii="宋体" w:cs="宋体" w:hint="eastAsia"/>
          <w:sz w:val="24"/>
        </w:rPr>
        <w:t>）思路清晰。要提出适</w:t>
      </w:r>
      <w:r w:rsidRPr="001F2FF4">
        <w:rPr>
          <w:rFonts w:ascii="宋体" w:cs="宋体"/>
          <w:sz w:val="24"/>
        </w:rPr>
        <w:t>的分析框架，结构</w:t>
      </w:r>
      <w:r w:rsidRPr="001F2FF4">
        <w:rPr>
          <w:rFonts w:ascii="宋体" w:cs="宋体" w:hint="eastAsia"/>
          <w:sz w:val="24"/>
        </w:rPr>
        <w:t>严谨</w:t>
      </w:r>
      <w:r w:rsidRPr="001F2FF4">
        <w:rPr>
          <w:rFonts w:ascii="宋体" w:cs="宋体"/>
          <w:sz w:val="24"/>
        </w:rPr>
        <w:t>，</w:t>
      </w:r>
      <w:r w:rsidRPr="001F2FF4">
        <w:rPr>
          <w:rFonts w:ascii="宋体" w:cs="宋体" w:hint="eastAsia"/>
          <w:sz w:val="24"/>
        </w:rPr>
        <w:t>逻辑性</w:t>
      </w:r>
      <w:r w:rsidRPr="001F2FF4">
        <w:rPr>
          <w:rFonts w:ascii="宋体" w:cs="宋体"/>
          <w:sz w:val="24"/>
        </w:rPr>
        <w:t>强。</w:t>
      </w:r>
    </w:p>
    <w:p w:rsidR="001F2FF4" w:rsidRDefault="001F2FF4" w:rsidP="00D2272A">
      <w:pPr>
        <w:spacing w:beforeLines="50" w:afterLines="50" w:line="360" w:lineRule="auto"/>
        <w:ind w:firstLine="561"/>
        <w:rPr>
          <w:rFonts w:ascii="宋体" w:cs="宋体"/>
          <w:sz w:val="24"/>
        </w:rPr>
      </w:pPr>
      <w:r w:rsidRPr="001F2FF4">
        <w:rPr>
          <w:rFonts w:ascii="宋体" w:cs="宋体" w:hint="eastAsia"/>
          <w:sz w:val="24"/>
        </w:rPr>
        <w:t>（3）分析全面。要</w:t>
      </w:r>
      <w:r w:rsidRPr="001F2FF4">
        <w:rPr>
          <w:rFonts w:ascii="宋体" w:cs="宋体"/>
          <w:sz w:val="24"/>
        </w:rPr>
        <w:t>全面系统地分析相关背景、要素或影响</w:t>
      </w:r>
      <w:r w:rsidRPr="001F2FF4">
        <w:rPr>
          <w:rFonts w:ascii="宋体" w:cs="宋体" w:hint="eastAsia"/>
          <w:sz w:val="24"/>
        </w:rPr>
        <w:t>。</w:t>
      </w:r>
    </w:p>
    <w:p w:rsidR="001F2FF4" w:rsidRPr="001F2FF4" w:rsidRDefault="001F2FF4" w:rsidP="007045BC">
      <w:pPr>
        <w:spacing w:line="360" w:lineRule="auto"/>
        <w:ind w:leftChars="283" w:left="594"/>
        <w:jc w:val="left"/>
        <w:rPr>
          <w:rFonts w:ascii="宋体" w:cs="宋体"/>
          <w:sz w:val="24"/>
        </w:rPr>
      </w:pPr>
      <w:r w:rsidRPr="001F2FF4">
        <w:rPr>
          <w:rFonts w:ascii="宋体" w:cs="宋体" w:hint="eastAsia"/>
          <w:sz w:val="24"/>
        </w:rPr>
        <w:t>（</w:t>
      </w:r>
      <w:r w:rsidRPr="001F2FF4">
        <w:rPr>
          <w:rFonts w:ascii="宋体" w:cs="宋体"/>
          <w:sz w:val="24"/>
        </w:rPr>
        <w:t>4</w:t>
      </w:r>
      <w:r w:rsidRPr="001F2FF4">
        <w:rPr>
          <w:rFonts w:ascii="宋体" w:cs="宋体" w:hint="eastAsia"/>
          <w:sz w:val="24"/>
        </w:rPr>
        <w:t>）对策可行。结合案例问题所</w:t>
      </w:r>
      <w:r w:rsidRPr="001F2FF4">
        <w:rPr>
          <w:rFonts w:ascii="宋体" w:cs="宋体"/>
          <w:sz w:val="24"/>
        </w:rPr>
        <w:t>提出的</w:t>
      </w:r>
      <w:r w:rsidRPr="001F2FF4">
        <w:rPr>
          <w:rFonts w:ascii="宋体" w:cs="宋体" w:hint="eastAsia"/>
          <w:sz w:val="24"/>
        </w:rPr>
        <w:t>对</w:t>
      </w:r>
      <w:r w:rsidRPr="001F2FF4">
        <w:rPr>
          <w:rFonts w:ascii="宋体" w:cs="宋体"/>
          <w:sz w:val="24"/>
        </w:rPr>
        <w:t>策或建议</w:t>
      </w:r>
      <w:r w:rsidRPr="001F2FF4">
        <w:rPr>
          <w:rFonts w:ascii="宋体" w:cs="宋体" w:hint="eastAsia"/>
          <w:sz w:val="24"/>
        </w:rPr>
        <w:t>应具有针对性</w:t>
      </w:r>
      <w:r w:rsidRPr="001F2FF4">
        <w:rPr>
          <w:rFonts w:ascii="宋体" w:cs="宋体"/>
          <w:sz w:val="24"/>
        </w:rPr>
        <w:t>、</w:t>
      </w:r>
      <w:r w:rsidRPr="001F2FF4">
        <w:rPr>
          <w:rFonts w:ascii="宋体" w:cs="宋体" w:hint="eastAsia"/>
          <w:sz w:val="24"/>
        </w:rPr>
        <w:t>可操作性和创新性。</w:t>
      </w:r>
    </w:p>
    <w:p w:rsidR="001F2FF4" w:rsidRPr="00F8270D" w:rsidRDefault="001F2FF4" w:rsidP="001F2FF4">
      <w:pPr>
        <w:spacing w:line="360" w:lineRule="auto"/>
        <w:ind w:firstLineChars="200" w:firstLine="480"/>
        <w:rPr>
          <w:rFonts w:ascii="宋体" w:cs="宋体"/>
          <w:sz w:val="24"/>
        </w:rPr>
      </w:pPr>
    </w:p>
    <w:p w:rsidR="004519A0" w:rsidRDefault="004519A0" w:rsidP="00F8270D">
      <w:pPr>
        <w:spacing w:line="360" w:lineRule="auto"/>
        <w:rPr>
          <w:rFonts w:ascii="宋体"/>
          <w:sz w:val="24"/>
        </w:rPr>
      </w:pPr>
    </w:p>
    <w:p w:rsidR="004519A0" w:rsidRDefault="004519A0">
      <w:pPr>
        <w:spacing w:line="360" w:lineRule="auto"/>
        <w:ind w:firstLineChars="200" w:firstLine="643"/>
        <w:rPr>
          <w:rFonts w:ascii="宋体"/>
          <w:b/>
          <w:sz w:val="32"/>
          <w:szCs w:val="32"/>
        </w:rPr>
      </w:pPr>
    </w:p>
    <w:p w:rsidR="004519A0" w:rsidRDefault="004519A0">
      <w:pPr>
        <w:spacing w:line="360" w:lineRule="auto"/>
        <w:outlineLvl w:val="0"/>
        <w:rPr>
          <w:rFonts w:ascii="宋体"/>
          <w:b/>
          <w:sz w:val="24"/>
        </w:rPr>
      </w:pPr>
    </w:p>
    <w:p w:rsidR="00266F5E" w:rsidRDefault="00266F5E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BA69DD" w:rsidRDefault="00BA69D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BA69DD" w:rsidRDefault="00BA69D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BA69DD" w:rsidRDefault="00BA69D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1B34ED" w:rsidRDefault="001B34ED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tbl>
      <w:tblPr>
        <w:tblpPr w:leftFromText="180" w:rightFromText="180" w:vertAnchor="page" w:horzAnchor="page" w:tblpX="1603" w:tblpY="1998"/>
        <w:tblW w:w="9288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:rsidR="001B34ED" w:rsidTr="009F6B7B">
        <w:trPr>
          <w:trHeight w:val="476"/>
        </w:trPr>
        <w:tc>
          <w:tcPr>
            <w:tcW w:w="141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1B34ED" w:rsidRDefault="00B45BCC" w:rsidP="009F6B7B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 w:rsidRPr="00B45BC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302.5pt;margin-top:4.95pt;width:.75pt;height:17.25pt;z-index:251657216;mso-position-horizontal-relative:text;mso-position-vertical-relative:text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tctjNcAAAAIAQAADwAAAAAAAAAB&#10;ACAAAAAiAAAAZHJzL2Rvd25yZXYueG1sUEsBAhQAFAAAAAgAh07iQDcsNFXYAQAAcgMAAA4AAAAA&#10;AAAAAQAgAAAAJgEAAGRycy9lMm9Eb2MueG1sUEsFBgAAAAAGAAYAWQEAAHAFAAAAAA==&#10;"/>
              </w:pict>
            </w:r>
            <w:r w:rsidRPr="00B45BCC">
              <w:rPr>
                <w:noProof/>
              </w:rPr>
              <w:pict>
                <v:shape id="_x0000_s1030" type="#_x0000_t32" style="position:absolute;left:0;text-align:left;margin-left:236.2pt;margin-top:3.9pt;width:0;height:17.25pt;z-index:251658240;mso-position-horizontal-relative:text;mso-position-vertical-relative:text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/>
              </w:pict>
            </w:r>
            <w:r w:rsidR="001B34ED"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 w:rsidR="001B34ED">
              <w:rPr>
                <w:rFonts w:ascii="宋体" w:hAnsi="宋体" w:hint="eastAsia"/>
                <w:b/>
                <w:bCs/>
                <w:sz w:val="24"/>
              </w:rPr>
              <w:t>申报类别</w:t>
            </w:r>
          </w:p>
        </w:tc>
      </w:tr>
      <w:tr w:rsidR="001B34ED" w:rsidTr="009F6B7B">
        <w:trPr>
          <w:trHeight w:val="56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</w:p>
          <w:p w:rsidR="001B34ED" w:rsidRDefault="001B34E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</w:t>
            </w:r>
          </w:p>
          <w:p w:rsidR="001B34ED" w:rsidRDefault="001B34ED" w:rsidP="009F6B7B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:rsidR="001B34ED" w:rsidRDefault="001B34ED" w:rsidP="009F6B7B">
            <w:pPr>
              <w:spacing w:line="264" w:lineRule="auto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56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B34ED" w:rsidRDefault="00810501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3021" w:type="dxa"/>
            <w:gridSpan w:val="2"/>
            <w:vAlign w:val="center"/>
          </w:tcPr>
          <w:p w:rsidR="001B34ED" w:rsidRDefault="001B34ED" w:rsidP="009F6B7B">
            <w:pPr>
              <w:spacing w:line="264" w:lineRule="auto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B34ED" w:rsidRDefault="00810501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8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5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1B34ED" w:rsidRDefault="001B34E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37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:rsidR="001B34ED" w:rsidRDefault="001B34ED" w:rsidP="009F6B7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  <w:p w:rsidR="001B34ED" w:rsidRDefault="001B34ED" w:rsidP="009F6B7B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:rsidR="001B34ED" w:rsidRDefault="00544C2B" w:rsidP="00544C2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  <w:r w:rsidR="001B34ED"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35" w:type="dxa"/>
            <w:gridSpan w:val="2"/>
            <w:vAlign w:val="center"/>
          </w:tcPr>
          <w:p w:rsidR="001B34ED" w:rsidRDefault="001B34E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1B34ED" w:rsidTr="009F6B7B">
        <w:trPr>
          <w:trHeight w:val="72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B34ED" w:rsidRDefault="001B34E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0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B34ED" w:rsidRDefault="001B34E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B34ED" w:rsidRDefault="001B34E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4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B34ED" w:rsidRDefault="001B34ED" w:rsidP="009F6B7B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55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:rsidR="001B34ED" w:rsidRDefault="001B34ED" w:rsidP="009F6B7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:rsidR="001B34ED" w:rsidRDefault="001B34ED" w:rsidP="009F6B7B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B34ED" w:rsidRDefault="001B34E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B34ED" w:rsidRDefault="001B34E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2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9F6B7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B34ED" w:rsidTr="009F6B7B">
        <w:trPr>
          <w:trHeight w:val="606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B34ED" w:rsidRDefault="001B34ED" w:rsidP="001B34ED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/>
            <w:vAlign w:val="center"/>
          </w:tcPr>
          <w:p w:rsidR="001B34ED" w:rsidRDefault="001B34ED" w:rsidP="001B34ED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 w:rsidR="001B34ED" w:rsidRDefault="001B34ED" w:rsidP="009F6B7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1B34ED" w:rsidRDefault="001B34ED" w:rsidP="009F6B7B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</w:tbl>
    <w:p w:rsidR="00266F5E" w:rsidRDefault="00266F5E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A6CE2" w:rsidRDefault="002A6CE2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A6CE2" w:rsidRDefault="002A6CE2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A6CE2" w:rsidRDefault="002A6CE2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A6CE2" w:rsidRDefault="002A6CE2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A6CE2" w:rsidRDefault="002A6CE2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A6CE2" w:rsidRDefault="002A6CE2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A6CE2" w:rsidRDefault="002A6CE2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A6CE2" w:rsidRDefault="002A6CE2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3D3491" w:rsidRDefault="003D3491" w:rsidP="00266F5E">
      <w:pPr>
        <w:pStyle w:val="a6"/>
        <w:spacing w:line="360" w:lineRule="auto"/>
        <w:ind w:left="720" w:firstLineChars="0" w:firstLine="0"/>
        <w:outlineLvl w:val="0"/>
        <w:rPr>
          <w:rFonts w:ascii="宋体" w:hAnsi="宋体"/>
          <w:b/>
          <w:sz w:val="24"/>
        </w:rPr>
      </w:pPr>
    </w:p>
    <w:p w:rsidR="00266F5E" w:rsidRPr="003E2E8E" w:rsidRDefault="004613DF" w:rsidP="003E2E8E">
      <w:pPr>
        <w:pStyle w:val="a6"/>
        <w:numPr>
          <w:ilvl w:val="0"/>
          <w:numId w:val="5"/>
        </w:numPr>
        <w:spacing w:line="360" w:lineRule="auto"/>
        <w:ind w:firstLineChars="0"/>
        <w:outlineLvl w:val="0"/>
        <w:rPr>
          <w:rFonts w:ascii="宋体" w:hAnsi="宋体"/>
          <w:b/>
          <w:sz w:val="24"/>
        </w:rPr>
      </w:pPr>
      <w:r w:rsidRPr="003E2E8E">
        <w:rPr>
          <w:rFonts w:ascii="宋体" w:hAnsi="宋体" w:hint="eastAsia"/>
          <w:b/>
          <w:sz w:val="24"/>
        </w:rPr>
        <w:lastRenderedPageBreak/>
        <w:t>案例</w:t>
      </w:r>
      <w:r w:rsidR="00D6505C">
        <w:rPr>
          <w:rFonts w:ascii="宋体" w:hAnsi="宋体" w:hint="eastAsia"/>
          <w:b/>
          <w:sz w:val="24"/>
        </w:rPr>
        <w:t>正文</w:t>
      </w:r>
    </w:p>
    <w:p w:rsidR="004519A0" w:rsidRDefault="004519A0">
      <w:pPr>
        <w:spacing w:line="360" w:lineRule="auto"/>
        <w:outlineLvl w:val="0"/>
        <w:rPr>
          <w:rFonts w:ascii="宋体"/>
          <w:b/>
          <w:sz w:val="24"/>
        </w:rPr>
      </w:pPr>
    </w:p>
    <w:p w:rsidR="004519A0" w:rsidRPr="00CD40EC" w:rsidRDefault="004613DF" w:rsidP="00CD40EC">
      <w:pPr>
        <w:pStyle w:val="a6"/>
        <w:numPr>
          <w:ilvl w:val="0"/>
          <w:numId w:val="5"/>
        </w:numPr>
        <w:spacing w:line="360" w:lineRule="auto"/>
        <w:ind w:firstLineChars="0"/>
        <w:outlineLvl w:val="0"/>
        <w:rPr>
          <w:rFonts w:ascii="宋体"/>
        </w:rPr>
      </w:pPr>
      <w:r w:rsidRPr="00CD40EC">
        <w:rPr>
          <w:rFonts w:ascii="宋体" w:hAnsi="宋体" w:hint="eastAsia"/>
          <w:b/>
          <w:sz w:val="24"/>
        </w:rPr>
        <w:t>案例</w:t>
      </w:r>
      <w:r w:rsidR="00541B4C">
        <w:rPr>
          <w:rFonts w:ascii="宋体" w:hAnsi="宋体" w:hint="eastAsia"/>
          <w:b/>
          <w:sz w:val="24"/>
        </w:rPr>
        <w:t>分析</w:t>
      </w:r>
    </w:p>
    <w:p w:rsidR="004519A0" w:rsidRDefault="004519A0">
      <w:pPr>
        <w:tabs>
          <w:tab w:val="left" w:pos="2107"/>
        </w:tabs>
        <w:jc w:val="left"/>
        <w:rPr>
          <w:rFonts w:ascii="宋体"/>
        </w:rPr>
      </w:pPr>
    </w:p>
    <w:p w:rsidR="004519A0" w:rsidRDefault="004519A0">
      <w:pPr>
        <w:tabs>
          <w:tab w:val="left" w:pos="2107"/>
        </w:tabs>
        <w:jc w:val="left"/>
        <w:rPr>
          <w:rFonts w:ascii="宋体"/>
        </w:rPr>
      </w:pPr>
    </w:p>
    <w:p w:rsidR="003E2E8E" w:rsidRDefault="003E2E8E">
      <w:pPr>
        <w:tabs>
          <w:tab w:val="left" w:pos="2107"/>
        </w:tabs>
        <w:jc w:val="left"/>
        <w:rPr>
          <w:rFonts w:ascii="宋体"/>
        </w:rPr>
      </w:pPr>
    </w:p>
    <w:p w:rsidR="003E2E8E" w:rsidRDefault="003E2E8E">
      <w:pPr>
        <w:tabs>
          <w:tab w:val="left" w:pos="2107"/>
        </w:tabs>
        <w:jc w:val="left"/>
        <w:rPr>
          <w:rFonts w:ascii="宋体"/>
        </w:rPr>
      </w:pPr>
    </w:p>
    <w:p w:rsidR="003E2E8E" w:rsidRDefault="003E2E8E">
      <w:pPr>
        <w:tabs>
          <w:tab w:val="left" w:pos="2107"/>
        </w:tabs>
        <w:jc w:val="left"/>
        <w:rPr>
          <w:rFonts w:ascii="宋体"/>
        </w:rPr>
      </w:pPr>
    </w:p>
    <w:p w:rsidR="004519A0" w:rsidRDefault="004519A0">
      <w:pPr>
        <w:tabs>
          <w:tab w:val="left" w:pos="2107"/>
        </w:tabs>
        <w:jc w:val="left"/>
        <w:rPr>
          <w:rFonts w:ascii="宋体"/>
        </w:rPr>
      </w:pPr>
    </w:p>
    <w:p w:rsidR="004519A0" w:rsidRDefault="004519A0">
      <w:pPr>
        <w:tabs>
          <w:tab w:val="left" w:pos="2107"/>
        </w:tabs>
        <w:jc w:val="left"/>
        <w:rPr>
          <w:rFonts w:ascii="宋体"/>
        </w:rPr>
      </w:pPr>
    </w:p>
    <w:p w:rsidR="004519A0" w:rsidRDefault="004613DF" w:rsidP="003E2E8E"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三、申报及</w:t>
      </w:r>
      <w:r w:rsidR="003E2E8E">
        <w:rPr>
          <w:rFonts w:ascii="宋体" w:hAnsi="宋体" w:hint="eastAsia"/>
          <w:b/>
          <w:sz w:val="24"/>
        </w:rPr>
        <w:t>指导教师</w:t>
      </w:r>
      <w:r>
        <w:rPr>
          <w:rFonts w:ascii="宋体" w:hAnsi="宋体" w:hint="eastAsia"/>
          <w:b/>
          <w:sz w:val="24"/>
        </w:rPr>
        <w:t>意见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7"/>
        <w:gridCol w:w="7815"/>
      </w:tblGrid>
      <w:tr w:rsidR="004519A0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A0" w:rsidRDefault="004613DF" w:rsidP="00D2272A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:rsidR="004519A0" w:rsidRDefault="004613DF" w:rsidP="00D2272A">
            <w:pPr>
              <w:spacing w:beforeLines="50" w:afterLines="50" w:line="4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我确认本申</w:t>
            </w:r>
            <w:r w:rsidR="002A6CE2"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 w:hint="eastAsia"/>
                <w:sz w:val="24"/>
              </w:rPr>
              <w:t>书内容真实、准确，提供的案例系本人主要在研究生期间完成的工作。若有抄袭和违规情况，本人将承担全部责任。</w:t>
            </w:r>
          </w:p>
          <w:p w:rsidR="004519A0" w:rsidRDefault="004613DF" w:rsidP="00D2272A">
            <w:pPr>
              <w:spacing w:beforeLines="50" w:afterLines="50" w:line="400" w:lineRule="exact"/>
              <w:ind w:firstLineChars="1450" w:firstLine="3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申请人（签名）：</w:t>
            </w:r>
          </w:p>
          <w:p w:rsidR="004519A0" w:rsidRDefault="004613DF" w:rsidP="00D2272A">
            <w:pPr>
              <w:spacing w:beforeLines="50" w:afterLines="50" w:line="400" w:lineRule="exact"/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519A0" w:rsidTr="00BA69DD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9A0" w:rsidRDefault="004613DF" w:rsidP="00D2272A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:rsidR="004519A0" w:rsidRDefault="004613DF" w:rsidP="00D2272A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指导教师意见：</w:t>
            </w:r>
          </w:p>
          <w:p w:rsidR="004519A0" w:rsidRDefault="004519A0" w:rsidP="00D2272A">
            <w:pPr>
              <w:spacing w:beforeLines="50" w:afterLines="50" w:line="400" w:lineRule="exact"/>
              <w:rPr>
                <w:rFonts w:ascii="宋体"/>
                <w:sz w:val="24"/>
              </w:rPr>
            </w:pPr>
          </w:p>
          <w:p w:rsidR="004519A0" w:rsidRDefault="004613DF" w:rsidP="00D2272A">
            <w:pPr>
              <w:spacing w:beforeLines="50" w:afterLines="50" w:line="400" w:lineRule="exact"/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A69DD" w:rsidTr="00F01A53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DD" w:rsidRDefault="00F01A53" w:rsidP="00D2272A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:rsidR="00BA69DD" w:rsidRDefault="00BA69DD" w:rsidP="00D2272A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F01A53" w:rsidRDefault="00F01A53" w:rsidP="00D2272A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F01A53" w:rsidRDefault="00F01A53" w:rsidP="00D2272A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F01A53" w:rsidRDefault="00F01A53" w:rsidP="00D2272A">
            <w:pPr>
              <w:spacing w:beforeLines="50" w:afterLines="50" w:line="4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01A53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53" w:rsidRDefault="00DD32EF" w:rsidP="00D2272A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决赛意见</w:t>
            </w:r>
          </w:p>
        </w:tc>
        <w:tc>
          <w:tcPr>
            <w:tcW w:w="7815" w:type="dxa"/>
            <w:tcBorders>
              <w:left w:val="single" w:sz="4" w:space="0" w:color="auto"/>
              <w:bottom w:val="single" w:sz="4" w:space="0" w:color="auto"/>
            </w:tcBorders>
          </w:tcPr>
          <w:p w:rsidR="00F01A53" w:rsidRDefault="00F01A53" w:rsidP="00D2272A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DD32EF" w:rsidRDefault="00DD32EF" w:rsidP="00D2272A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DD32EF" w:rsidRDefault="00DD32EF" w:rsidP="00D2272A">
            <w:pPr>
              <w:spacing w:beforeLines="50" w:afterLines="50" w:line="4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519A0" w:rsidRDefault="004519A0" w:rsidP="00131D4A">
      <w:pPr>
        <w:widowControl/>
        <w:jc w:val="left"/>
        <w:rPr>
          <w:rFonts w:ascii="宋体" w:hAnsi="宋体" w:cs="宋体"/>
          <w:sz w:val="24"/>
        </w:rPr>
      </w:pPr>
    </w:p>
    <w:sectPr w:rsidR="004519A0" w:rsidSect="005C07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D2" w:rsidRDefault="009933D2">
      <w:r>
        <w:separator/>
      </w:r>
    </w:p>
  </w:endnote>
  <w:endnote w:type="continuationSeparator" w:id="0">
    <w:p w:rsidR="009933D2" w:rsidRDefault="0099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8213532"/>
    </w:sdtPr>
    <w:sdtContent>
      <w:p w:rsidR="004519A0" w:rsidRDefault="00B45BCC">
        <w:pPr>
          <w:pStyle w:val="a3"/>
          <w:jc w:val="center"/>
        </w:pPr>
        <w:r>
          <w:fldChar w:fldCharType="begin"/>
        </w:r>
        <w:r w:rsidR="004613DF">
          <w:instrText>PAGE   \* MERGEFORMAT</w:instrText>
        </w:r>
        <w:r>
          <w:fldChar w:fldCharType="separate"/>
        </w:r>
        <w:r w:rsidR="00C26C34" w:rsidRPr="00C26C34">
          <w:rPr>
            <w:noProof/>
            <w:lang w:val="zh-CN"/>
          </w:rPr>
          <w:t>3</w:t>
        </w:r>
        <w:r>
          <w:fldChar w:fldCharType="end"/>
        </w:r>
      </w:p>
    </w:sdtContent>
  </w:sdt>
  <w:p w:rsidR="004519A0" w:rsidRDefault="004519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D2" w:rsidRDefault="009933D2">
      <w:r>
        <w:separator/>
      </w:r>
    </w:p>
  </w:footnote>
  <w:footnote w:type="continuationSeparator" w:id="0">
    <w:p w:rsidR="009933D2" w:rsidRDefault="00993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336"/>
    <w:multiLevelType w:val="multilevel"/>
    <w:tmpl w:val="05D73336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A7A61F9"/>
    <w:multiLevelType w:val="hybridMultilevel"/>
    <w:tmpl w:val="0F64B702"/>
    <w:lvl w:ilvl="0" w:tplc="44304F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B4CF2"/>
    <w:multiLevelType w:val="multilevel"/>
    <w:tmpl w:val="4B4B4CF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97840FF"/>
    <w:multiLevelType w:val="hybridMultilevel"/>
    <w:tmpl w:val="AB80F68E"/>
    <w:lvl w:ilvl="0" w:tplc="7200FE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836937"/>
    <w:multiLevelType w:val="multilevel"/>
    <w:tmpl w:val="79836937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136"/>
    <w:rsid w:val="0001414A"/>
    <w:rsid w:val="00017E8B"/>
    <w:rsid w:val="00021852"/>
    <w:rsid w:val="000236DC"/>
    <w:rsid w:val="00036C9D"/>
    <w:rsid w:val="00036F2A"/>
    <w:rsid w:val="000441F0"/>
    <w:rsid w:val="00070159"/>
    <w:rsid w:val="00086C48"/>
    <w:rsid w:val="00087CBA"/>
    <w:rsid w:val="00114B4B"/>
    <w:rsid w:val="00131D4A"/>
    <w:rsid w:val="001854B2"/>
    <w:rsid w:val="001A3573"/>
    <w:rsid w:val="001B34ED"/>
    <w:rsid w:val="001B57AF"/>
    <w:rsid w:val="001C5915"/>
    <w:rsid w:val="001D37C1"/>
    <w:rsid w:val="001F269A"/>
    <w:rsid w:val="001F2FF4"/>
    <w:rsid w:val="002219B6"/>
    <w:rsid w:val="00245CFD"/>
    <w:rsid w:val="00266F5E"/>
    <w:rsid w:val="00282928"/>
    <w:rsid w:val="00285EB4"/>
    <w:rsid w:val="002A6CE2"/>
    <w:rsid w:val="003B62E1"/>
    <w:rsid w:val="003D3491"/>
    <w:rsid w:val="003E2E8E"/>
    <w:rsid w:val="00405021"/>
    <w:rsid w:val="0040708A"/>
    <w:rsid w:val="004223A1"/>
    <w:rsid w:val="004325DE"/>
    <w:rsid w:val="004519A0"/>
    <w:rsid w:val="004613DF"/>
    <w:rsid w:val="0047239C"/>
    <w:rsid w:val="004822C8"/>
    <w:rsid w:val="0049451F"/>
    <w:rsid w:val="00497DE2"/>
    <w:rsid w:val="004A1D92"/>
    <w:rsid w:val="004B454E"/>
    <w:rsid w:val="004F4324"/>
    <w:rsid w:val="0050299A"/>
    <w:rsid w:val="00533235"/>
    <w:rsid w:val="00541B4C"/>
    <w:rsid w:val="00544C2B"/>
    <w:rsid w:val="00561767"/>
    <w:rsid w:val="00586D4A"/>
    <w:rsid w:val="005932C1"/>
    <w:rsid w:val="005C0702"/>
    <w:rsid w:val="0061292B"/>
    <w:rsid w:val="00644C6E"/>
    <w:rsid w:val="006631CA"/>
    <w:rsid w:val="00681D34"/>
    <w:rsid w:val="0068267A"/>
    <w:rsid w:val="006B78A2"/>
    <w:rsid w:val="006C15BA"/>
    <w:rsid w:val="006C7A0B"/>
    <w:rsid w:val="007045BC"/>
    <w:rsid w:val="00725720"/>
    <w:rsid w:val="00727B06"/>
    <w:rsid w:val="00770D65"/>
    <w:rsid w:val="00774356"/>
    <w:rsid w:val="007751E8"/>
    <w:rsid w:val="007E6928"/>
    <w:rsid w:val="007F29B1"/>
    <w:rsid w:val="008078C7"/>
    <w:rsid w:val="00810501"/>
    <w:rsid w:val="00881959"/>
    <w:rsid w:val="00902FE8"/>
    <w:rsid w:val="00944B5B"/>
    <w:rsid w:val="0094754B"/>
    <w:rsid w:val="009933D2"/>
    <w:rsid w:val="009F1997"/>
    <w:rsid w:val="00A344E8"/>
    <w:rsid w:val="00A81B52"/>
    <w:rsid w:val="00A8696F"/>
    <w:rsid w:val="00AA6A76"/>
    <w:rsid w:val="00AD4A3F"/>
    <w:rsid w:val="00B45BCC"/>
    <w:rsid w:val="00B56328"/>
    <w:rsid w:val="00B61F9A"/>
    <w:rsid w:val="00B64703"/>
    <w:rsid w:val="00B70931"/>
    <w:rsid w:val="00B7754D"/>
    <w:rsid w:val="00BA21A0"/>
    <w:rsid w:val="00BA69DD"/>
    <w:rsid w:val="00BB4136"/>
    <w:rsid w:val="00BC7860"/>
    <w:rsid w:val="00C26C34"/>
    <w:rsid w:val="00C34CEF"/>
    <w:rsid w:val="00C367E9"/>
    <w:rsid w:val="00C80BF4"/>
    <w:rsid w:val="00CB2D82"/>
    <w:rsid w:val="00CD40EC"/>
    <w:rsid w:val="00CD5776"/>
    <w:rsid w:val="00CE4F74"/>
    <w:rsid w:val="00D172A2"/>
    <w:rsid w:val="00D2272A"/>
    <w:rsid w:val="00D42A1B"/>
    <w:rsid w:val="00D6505C"/>
    <w:rsid w:val="00D741A2"/>
    <w:rsid w:val="00D74285"/>
    <w:rsid w:val="00D862B6"/>
    <w:rsid w:val="00DA146B"/>
    <w:rsid w:val="00DA632F"/>
    <w:rsid w:val="00DD31D3"/>
    <w:rsid w:val="00DD32EF"/>
    <w:rsid w:val="00E85C5C"/>
    <w:rsid w:val="00EA2CAC"/>
    <w:rsid w:val="00EC189E"/>
    <w:rsid w:val="00EE3556"/>
    <w:rsid w:val="00EE4A1E"/>
    <w:rsid w:val="00F00057"/>
    <w:rsid w:val="00F01A53"/>
    <w:rsid w:val="00F26D4E"/>
    <w:rsid w:val="00F44A87"/>
    <w:rsid w:val="00F55D7A"/>
    <w:rsid w:val="00F8270D"/>
    <w:rsid w:val="00FC3D18"/>
    <w:rsid w:val="00FD27F0"/>
    <w:rsid w:val="3BD701C5"/>
    <w:rsid w:val="44CB50DC"/>
    <w:rsid w:val="4A7676EB"/>
    <w:rsid w:val="6203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0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C0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5C0702"/>
    <w:pPr>
      <w:ind w:firstLineChars="200" w:firstLine="420"/>
    </w:pPr>
  </w:style>
  <w:style w:type="table" w:customStyle="1" w:styleId="41">
    <w:name w:val="无格式表格 41"/>
    <w:basedOn w:val="a1"/>
    <w:uiPriority w:val="44"/>
    <w:qFormat/>
    <w:rsid w:val="005C07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页眉 Char"/>
    <w:basedOn w:val="a0"/>
    <w:link w:val="a4"/>
    <w:uiPriority w:val="99"/>
    <w:rsid w:val="005C070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070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B2D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2D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liang</dc:creator>
  <cp:lastModifiedBy>Administrator</cp:lastModifiedBy>
  <cp:revision>21</cp:revision>
  <dcterms:created xsi:type="dcterms:W3CDTF">2021-05-26T01:22:00Z</dcterms:created>
  <dcterms:modified xsi:type="dcterms:W3CDTF">2022-04-21T11:07:00Z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