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《安徽工程大学重点学科建设自评报告》正文体例及内容要求</w:t>
      </w:r>
    </w:p>
    <w:p>
      <w:pPr>
        <w:pStyle w:val="2"/>
        <w:ind w:firstLine="0" w:firstLineChars="0"/>
        <w:jc w:val="center"/>
        <w:rPr>
          <w:rFonts w:hint="eastAsia"/>
          <w:sz w:val="10"/>
        </w:rPr>
      </w:pPr>
    </w:p>
    <w:p>
      <w:pPr>
        <w:numPr>
          <w:ilvl w:val="0"/>
          <w:numId w:val="0"/>
        </w:numPr>
        <w:spacing w:line="520" w:lineRule="exact"/>
        <w:ind w:leftChars="0"/>
        <w:rPr>
          <w:rFonts w:hint="eastAsia" w:ascii="仿宋_GB2312"/>
        </w:rPr>
      </w:pPr>
      <w:r>
        <w:rPr>
          <w:rFonts w:hint="eastAsia" w:ascii="仿宋_GB2312"/>
          <w:sz w:val="28"/>
          <w:szCs w:val="28"/>
          <w:lang w:eastAsia="zh-CN"/>
        </w:rPr>
        <w:t>一、</w:t>
      </w:r>
      <w:r>
        <w:rPr>
          <w:rFonts w:hint="eastAsia" w:ascii="仿宋_GB2312"/>
          <w:sz w:val="28"/>
          <w:szCs w:val="28"/>
        </w:rPr>
        <w:t>报告标题：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</w:t>
      </w:r>
      <w:r>
        <w:rPr>
          <w:rFonts w:hint="eastAsia" w:ascii="黑体" w:eastAsia="黑体"/>
          <w:sz w:val="36"/>
          <w:szCs w:val="36"/>
        </w:rPr>
        <w:t xml:space="preserve"> 学科建设自评报告</w:t>
      </w:r>
    </w:p>
    <w:p>
      <w:pPr>
        <w:spacing w:line="520" w:lineRule="exact"/>
        <w:ind w:left="525" w:hanging="700" w:hangingChars="25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二、报告内容：</w:t>
      </w:r>
    </w:p>
    <w:p>
      <w:pPr>
        <w:spacing w:line="520" w:lineRule="exact"/>
        <w:ind w:left="2043" w:leftChars="304" w:hanging="1405" w:hangingChars="500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第一部分：《安徽工程大学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重点学科计划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任务书》完成情况</w:t>
      </w:r>
    </w:p>
    <w:p>
      <w:pPr>
        <w:spacing w:line="520" w:lineRule="exact"/>
        <w:ind w:left="1219" w:leftChars="314" w:hanging="560" w:hanging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1、完成或超额完成的指标情况（定性、定量分析结合）</w:t>
      </w:r>
    </w:p>
    <w:p>
      <w:pPr>
        <w:spacing w:line="520" w:lineRule="exact"/>
        <w:ind w:left="1219" w:leftChars="314" w:hanging="560" w:hanging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2、未能如期完成的指标情况及原因分析</w:t>
      </w:r>
    </w:p>
    <w:p>
      <w:pPr>
        <w:spacing w:line="520" w:lineRule="exact"/>
        <w:ind w:left="2043" w:leftChars="304" w:hanging="1405" w:hanging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第二部分：学科建设的成就</w:t>
      </w:r>
    </w:p>
    <w:p>
      <w:pPr>
        <w:spacing w:line="520" w:lineRule="exact"/>
        <w:ind w:left="638" w:leftChars="304"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从凝炼学科方向、汇聚学科队伍、加强科学研究、建设学科基地以及人才培养状况等方面，阐述学科建设思路和建设成就。</w:t>
      </w:r>
    </w:p>
    <w:p>
      <w:pPr>
        <w:spacing w:line="520" w:lineRule="exact"/>
        <w:ind w:left="420" w:leftChars="200" w:firstLine="141" w:firstLineChars="50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第三部分：学科建设取得的标志性成果</w:t>
      </w:r>
    </w:p>
    <w:p>
      <w:pPr>
        <w:spacing w:line="520" w:lineRule="exact"/>
        <w:ind w:left="739" w:leftChars="352" w:firstLine="560" w:firstLineChars="200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逐项叙述取得的标志性成果，包括主要完成人、成果依托的项目、主要内容、水平标志和重要价值或效益等。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第四部分：学科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建设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存在的不足以及对未来发展的设想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3802"/>
    <w:rsid w:val="5200138B"/>
    <w:rsid w:val="535F1BEF"/>
    <w:rsid w:val="77D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1080" w:firstLineChars="300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2018-11-13T01:17:00Z</dcterms:created>
  <dc:creator>Administrator</dc:creator>
  <cp:lastModifiedBy>Administrator</cp:lastModifiedBy>
  <dcterms:modified xsi:type="dcterms:W3CDTF">2019-01-18T01:37:04Z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